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01E71" w14:textId="77777777" w:rsidR="00146859" w:rsidRDefault="00000000">
      <w:pPr>
        <w:pStyle w:val="Title"/>
      </w:pPr>
      <w:r>
        <w:t>Exercise</w:t>
      </w:r>
    </w:p>
    <w:p w14:paraId="400CB8B5" w14:textId="70ECBA08" w:rsidR="00146859" w:rsidRDefault="00000000">
      <w:pPr>
        <w:pStyle w:val="Heading1"/>
      </w:pPr>
      <w:bookmarkStart w:id="0" w:name="_heading=h.azyldawlie2a" w:colFirst="0" w:colLast="0"/>
      <w:bookmarkEnd w:id="0"/>
      <w:r>
        <w:t xml:space="preserve">Overview </w:t>
      </w:r>
      <w:r w:rsidR="00B948EA">
        <w:t>o</w:t>
      </w:r>
      <w:r>
        <w:t xml:space="preserve">f </w:t>
      </w:r>
      <w:r w:rsidR="00B948EA">
        <w:t>t</w:t>
      </w:r>
      <w:r>
        <w:t>he Toolbar</w:t>
      </w:r>
    </w:p>
    <w:p w14:paraId="4316C18F" w14:textId="0ACFAAD3" w:rsidR="00146859" w:rsidRDefault="00000000">
      <w:r>
        <w:t>For this exercise</w:t>
      </w:r>
      <w:r w:rsidR="00B948EA">
        <w:t>,</w:t>
      </w:r>
      <w:r>
        <w:t xml:space="preserve"> you will undock the toolbar from the </w:t>
      </w:r>
      <w:proofErr w:type="gramStart"/>
      <w:r>
        <w:t>left hand</w:t>
      </w:r>
      <w:proofErr w:type="gramEnd"/>
      <w:r>
        <w:t xml:space="preserve"> side and then re-dock it on the right side. After docking the toolbar on the right side, bring it back to the center of your document so that it’s floating. Next, change the toolbar from a single column to a double column. Toggle back and forth between your foreground and background colors, and then use the keyboard shortcut keys to fill your empty layer with the foreground color, and then the background color. </w:t>
      </w:r>
    </w:p>
    <w:sectPr w:rsidR="0014685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8951A" w14:textId="77777777" w:rsidR="008B688E" w:rsidRDefault="008B688E">
      <w:pPr>
        <w:spacing w:after="0" w:line="240" w:lineRule="auto"/>
      </w:pPr>
      <w:r>
        <w:separator/>
      </w:r>
    </w:p>
  </w:endnote>
  <w:endnote w:type="continuationSeparator" w:id="0">
    <w:p w14:paraId="094FBDCD" w14:textId="77777777" w:rsidR="008B688E" w:rsidRDefault="008B6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roman"/>
    <w:notTrueType/>
    <w:pitch w:val="default"/>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DCD66" w14:textId="77777777" w:rsidR="00146859" w:rsidRDefault="00146859">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138CA" w14:textId="77777777" w:rsidR="00146859" w:rsidRDefault="00000000">
    <w:pPr>
      <w:pBdr>
        <w:top w:val="nil"/>
        <w:left w:val="nil"/>
        <w:bottom w:val="nil"/>
        <w:right w:val="nil"/>
        <w:between w:val="nil"/>
      </w:pBdr>
      <w:tabs>
        <w:tab w:val="center" w:pos="4513"/>
        <w:tab w:val="right" w:pos="9026"/>
      </w:tabs>
      <w:spacing w:after="0" w:line="240" w:lineRule="auto"/>
      <w:rPr>
        <w:color w:val="767171"/>
      </w:rPr>
    </w:pPr>
    <w:r>
      <w:rPr>
        <w:color w:val="767171"/>
      </w:rPr>
      <w:t>www.goskills.com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AC92C" w14:textId="77777777" w:rsidR="00146859" w:rsidRDefault="00146859">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99745" w14:textId="77777777" w:rsidR="008B688E" w:rsidRDefault="008B688E">
      <w:pPr>
        <w:spacing w:after="0" w:line="240" w:lineRule="auto"/>
      </w:pPr>
      <w:r>
        <w:separator/>
      </w:r>
    </w:p>
  </w:footnote>
  <w:footnote w:type="continuationSeparator" w:id="0">
    <w:p w14:paraId="43E1D63F" w14:textId="77777777" w:rsidR="008B688E" w:rsidRDefault="008B6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622DD" w14:textId="77777777" w:rsidR="00146859" w:rsidRDefault="00146859">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059E7" w14:textId="77777777" w:rsidR="00146859" w:rsidRDefault="00000000">
    <w:pPr>
      <w:pBdr>
        <w:top w:val="nil"/>
        <w:left w:val="nil"/>
        <w:bottom w:val="nil"/>
        <w:right w:val="nil"/>
        <w:between w:val="nil"/>
      </w:pBdr>
      <w:tabs>
        <w:tab w:val="center" w:pos="4513"/>
        <w:tab w:val="right" w:pos="9026"/>
      </w:tabs>
      <w:spacing w:after="0" w:line="240" w:lineRule="auto"/>
      <w:jc w:val="right"/>
      <w:rPr>
        <w:color w:val="FF0000"/>
      </w:rPr>
    </w:pPr>
    <w:bookmarkStart w:id="1" w:name="_heading=h.gjdgxs" w:colFirst="0" w:colLast="0"/>
    <w:bookmarkEnd w:id="1"/>
    <w:r>
      <w:rPr>
        <w:noProof/>
        <w:color w:val="000000"/>
      </w:rPr>
      <w:drawing>
        <wp:inline distT="0" distB="0" distL="0" distR="0" wp14:anchorId="5DDC4030" wp14:editId="65975098">
          <wp:extent cx="2008505" cy="371475"/>
          <wp:effectExtent l="0" t="0" r="0" b="0"/>
          <wp:docPr id="7" name="image1.png" descr="../../../../../../../../../../Users/kry"/>
          <wp:cNvGraphicFramePr/>
          <a:graphic xmlns:a="http://schemas.openxmlformats.org/drawingml/2006/main">
            <a:graphicData uri="http://schemas.openxmlformats.org/drawingml/2006/picture">
              <pic:pic xmlns:pic="http://schemas.openxmlformats.org/drawingml/2006/picture">
                <pic:nvPicPr>
                  <pic:cNvPr id="0" name="image1.png" descr="../../../../../../../../../../Users/kry"/>
                  <pic:cNvPicPr preferRelativeResize="0"/>
                </pic:nvPicPr>
                <pic:blipFill>
                  <a:blip r:embed="rId1"/>
                  <a:srcRect/>
                  <a:stretch>
                    <a:fillRect/>
                  </a:stretch>
                </pic:blipFill>
                <pic:spPr>
                  <a:xfrm>
                    <a:off x="0" y="0"/>
                    <a:ext cx="2008505" cy="37147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0E20A" w14:textId="77777777" w:rsidR="00146859" w:rsidRDefault="00146859">
    <w:pPr>
      <w:pBdr>
        <w:top w:val="nil"/>
        <w:left w:val="nil"/>
        <w:bottom w:val="nil"/>
        <w:right w:val="nil"/>
        <w:between w:val="nil"/>
      </w:pBdr>
      <w:tabs>
        <w:tab w:val="center" w:pos="4513"/>
        <w:tab w:val="right" w:pos="9026"/>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859"/>
    <w:rsid w:val="00146859"/>
    <w:rsid w:val="008B688E"/>
    <w:rsid w:val="00A52954"/>
    <w:rsid w:val="00B94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B270DB"/>
  <w15:docId w15:val="{F5E67EDE-94BB-B64D-86FC-F3F6098C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rPr>
  </w:style>
  <w:style w:type="paragraph" w:styleId="Heading2">
    <w:name w:val="heading 2"/>
    <w:basedOn w:val="Normal"/>
    <w:next w:val="Normal"/>
    <w:link w:val="Heading2Char"/>
    <w:uiPriority w:val="9"/>
    <w:semiHidden/>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semiHidden/>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4D750A"/>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ocU982xGkkoyOua3GIWkqPRUAw==">CgMxLjAyDmguYXp5bGRhd2xpZTJhMghoLmdqZGd4czgAciExdVVjTHhUNnIwUzYwdDE1YkR0VFhmVExRVTFneWhUcHI=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Ombler</dc:creator>
  <cp:lastModifiedBy>Dan Gorgone</cp:lastModifiedBy>
  <cp:revision>2</cp:revision>
  <dcterms:created xsi:type="dcterms:W3CDTF">2014-01-14T11:25:00Z</dcterms:created>
  <dcterms:modified xsi:type="dcterms:W3CDTF">2024-11-18T16:04:00Z</dcterms:modified>
</cp:coreProperties>
</file>