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The Good All-Rounders: Column and Bar Charts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​Open the file ‘</w:t>
      </w:r>
      <w:r w:rsidDel="00000000" w:rsidR="00000000" w:rsidRPr="00000000">
        <w:rPr>
          <w:i w:val="1"/>
          <w:rtl w:val="0"/>
        </w:rPr>
        <w:t xml:space="preserve">Column and bar Charts.xlsx</w:t>
      </w:r>
      <w:r w:rsidDel="00000000" w:rsidR="00000000" w:rsidRPr="00000000">
        <w:rPr>
          <w:rtl w:val="0"/>
        </w:rPr>
        <w:t xml:space="preserve">’ from the exercise files folder. </w:t>
      </w:r>
    </w:p>
    <w:p w:rsidR="00000000" w:rsidDel="00000000" w:rsidP="00000000" w:rsidRDefault="00000000" w:rsidRPr="00000000" w14:paraId="00000004">
      <w:pPr>
        <w:pStyle w:val="Heading2"/>
        <w:spacing w:after="240" w:before="240" w:lineRule="auto"/>
        <w:rPr/>
      </w:pPr>
      <w:bookmarkStart w:colFirst="0" w:colLast="0" w:name="_heading=h.c3bwe2i136bb" w:id="0"/>
      <w:bookmarkEnd w:id="0"/>
      <w:r w:rsidDel="00000000" w:rsidR="00000000" w:rsidRPr="00000000">
        <w:rPr>
          <w:rtl w:val="0"/>
        </w:rPr>
        <w:t xml:space="preserve">Create a Column Chart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Create a 100% Stacked Column Chart using the data in the workbook. </w:t>
      </w:r>
    </w:p>
    <w:p w:rsidR="00000000" w:rsidDel="00000000" w:rsidP="00000000" w:rsidRDefault="00000000" w:rsidRPr="00000000" w14:paraId="00000006">
      <w:pPr>
        <w:pStyle w:val="Heading2"/>
        <w:rPr/>
      </w:pPr>
      <w:bookmarkStart w:colFirst="0" w:colLast="0" w:name="_heading=h.gbq0mrif1wih" w:id="1"/>
      <w:bookmarkEnd w:id="1"/>
      <w:r w:rsidDel="00000000" w:rsidR="00000000" w:rsidRPr="00000000">
        <w:rPr>
          <w:rtl w:val="0"/>
        </w:rPr>
        <w:t xml:space="preserve">Format the Column Chart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Use Formatting Options to format the chart as shown below: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/>
        <w:drawing>
          <wp:inline distB="114300" distT="114300" distL="114300" distR="114300">
            <wp:extent cx="5731200" cy="3200400"/>
            <wp:effectExtent b="12700" l="12700" r="12700" t="12700"/>
            <wp:docPr id="8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00400"/>
                    </a:xfrm>
                    <a:prstGeom prst="rect"/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2"/>
    <w:bookmarkEnd w:id="2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7" name="image1.png"/>
          <a:graphic>
            <a:graphicData uri="http://schemas.openxmlformats.org/drawingml/2006/picture">
              <pic:pic>
                <pic:nvPicPr>
                  <pic:cNvPr descr="../../../../../../../../../../Users/k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0328B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0328B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545BBB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545BBB"/>
    <w:pPr>
      <w:spacing w:after="0"/>
    </w:pPr>
  </w:style>
  <w:style w:type="character" w:styleId="SolutionChar" w:customStyle="1">
    <w:name w:val="Solution Char"/>
    <w:basedOn w:val="BodyTextChar"/>
    <w:link w:val="Solution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45B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45B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1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V9ljv/nytx2u5FV+PT2ZTdTxZQ==">CgMxLjAyDmguYzNid2UyaTEzNmJiMg5oLmdicTBtcmlmMXdpaDIIaC5namRneHM4AHIhMXdrTEhvVzRzNnQzakN6aDFManVCRDc4ejBsUzZSNzVI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2014-01-14T11:25:00Z</dcterms:created>
  <dc:creator>Franz Ombler</dc:creator>
</cp:coreProperties>
</file>