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5A79AFEB" w:rsidR="005C211B" w:rsidRDefault="00663EEF" w:rsidP="009E05ED">
      <w:pPr>
        <w:pStyle w:val="Heading1"/>
      </w:pPr>
      <w:r>
        <w:t>Budget Baselines</w:t>
      </w:r>
    </w:p>
    <w:p w14:paraId="121A0A4B" w14:textId="5D06420D" w:rsidR="00C172E1" w:rsidRDefault="00C172E1" w:rsidP="006672AA"/>
    <w:p w14:paraId="622F8CF3" w14:textId="77777777" w:rsidR="00663EEF" w:rsidRDefault="00663EEF" w:rsidP="00962565">
      <w:r>
        <w:t>The Solution.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0"/>
        <w:gridCol w:w="864"/>
        <w:gridCol w:w="864"/>
        <w:gridCol w:w="864"/>
      </w:tblGrid>
      <w:tr w:rsidR="00663EEF" w14:paraId="0F5160C5" w14:textId="77777777" w:rsidTr="008B6894">
        <w:tc>
          <w:tcPr>
            <w:tcW w:w="5760" w:type="dxa"/>
            <w:vAlign w:val="center"/>
          </w:tcPr>
          <w:p w14:paraId="0CF0C132" w14:textId="77777777" w:rsidR="00663EEF" w:rsidRDefault="00663EEF" w:rsidP="008B6894">
            <w:pPr>
              <w:rPr>
                <w:lang w:val="en-US"/>
              </w:rPr>
            </w:pPr>
            <w:r>
              <w:rPr>
                <w:lang w:val="en-US"/>
              </w:rPr>
              <w:t>Statement</w:t>
            </w:r>
          </w:p>
        </w:tc>
        <w:tc>
          <w:tcPr>
            <w:tcW w:w="864" w:type="dxa"/>
            <w:vAlign w:val="center"/>
          </w:tcPr>
          <w:p w14:paraId="0B305310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 Plan</w:t>
            </w:r>
          </w:p>
        </w:tc>
        <w:tc>
          <w:tcPr>
            <w:tcW w:w="864" w:type="dxa"/>
            <w:vAlign w:val="center"/>
          </w:tcPr>
          <w:p w14:paraId="57EF539E" w14:textId="77777777" w:rsidR="00663EEF" w:rsidRDefault="00663EEF" w:rsidP="008B689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Dept</w:t>
            </w:r>
            <w:proofErr w:type="spellEnd"/>
            <w:r>
              <w:rPr>
                <w:lang w:val="en-US"/>
              </w:rPr>
              <w:t xml:space="preserve"> Budget</w:t>
            </w:r>
          </w:p>
        </w:tc>
        <w:tc>
          <w:tcPr>
            <w:tcW w:w="864" w:type="dxa"/>
            <w:vAlign w:val="center"/>
          </w:tcPr>
          <w:p w14:paraId="1367C731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Project Budget</w:t>
            </w:r>
          </w:p>
        </w:tc>
      </w:tr>
      <w:tr w:rsidR="00663EEF" w14:paraId="0A338FB7" w14:textId="77777777" w:rsidTr="008B6894">
        <w:tc>
          <w:tcPr>
            <w:tcW w:w="5760" w:type="dxa"/>
          </w:tcPr>
          <w:p w14:paraId="3FFA215C" w14:textId="77777777" w:rsidR="00663EEF" w:rsidRDefault="00663EEF" w:rsidP="008B6894">
            <w:pPr>
              <w:rPr>
                <w:lang w:val="en-US"/>
              </w:rPr>
            </w:pPr>
            <w:r>
              <w:rPr>
                <w:lang w:val="en-US"/>
              </w:rPr>
              <w:t>The baseline may be separated into multiple sub-accounts.</w:t>
            </w:r>
          </w:p>
        </w:tc>
        <w:tc>
          <w:tcPr>
            <w:tcW w:w="864" w:type="dxa"/>
            <w:vAlign w:val="center"/>
          </w:tcPr>
          <w:p w14:paraId="79DE9E4F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6C6C3F5F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0FC81753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63EEF" w14:paraId="7BCE6C9C" w14:textId="77777777" w:rsidTr="008B6894">
        <w:tc>
          <w:tcPr>
            <w:tcW w:w="5760" w:type="dxa"/>
          </w:tcPr>
          <w:p w14:paraId="771D1AAC" w14:textId="77777777" w:rsidR="00663EEF" w:rsidRDefault="00663EEF" w:rsidP="008B6894">
            <w:pPr>
              <w:rPr>
                <w:lang w:val="en-US"/>
              </w:rPr>
            </w:pPr>
            <w:r>
              <w:rPr>
                <w:lang w:val="en-US"/>
              </w:rPr>
              <w:t>The baseline is primarily used at the business level.</w:t>
            </w:r>
          </w:p>
        </w:tc>
        <w:tc>
          <w:tcPr>
            <w:tcW w:w="864" w:type="dxa"/>
            <w:vAlign w:val="center"/>
          </w:tcPr>
          <w:p w14:paraId="3295255B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1EC6EB0D" w14:textId="77777777" w:rsidR="00663EEF" w:rsidRDefault="00663EEF" w:rsidP="008B689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50342724" w14:textId="77777777" w:rsidR="00663EEF" w:rsidRDefault="00663EEF" w:rsidP="008B6894">
            <w:pPr>
              <w:jc w:val="center"/>
              <w:rPr>
                <w:lang w:val="en-US"/>
              </w:rPr>
            </w:pPr>
          </w:p>
        </w:tc>
      </w:tr>
      <w:tr w:rsidR="00663EEF" w14:paraId="6EF0A099" w14:textId="77777777" w:rsidTr="008B6894">
        <w:tc>
          <w:tcPr>
            <w:tcW w:w="5760" w:type="dxa"/>
          </w:tcPr>
          <w:p w14:paraId="3929A963" w14:textId="77777777" w:rsidR="00663EEF" w:rsidRDefault="00663EEF" w:rsidP="008B6894">
            <w:pPr>
              <w:rPr>
                <w:lang w:val="en-US"/>
              </w:rPr>
            </w:pPr>
            <w:r>
              <w:rPr>
                <w:lang w:val="en-US"/>
              </w:rPr>
              <w:t>This baseline shows all expenses and investments for a project.</w:t>
            </w:r>
          </w:p>
        </w:tc>
        <w:tc>
          <w:tcPr>
            <w:tcW w:w="864" w:type="dxa"/>
            <w:vAlign w:val="center"/>
          </w:tcPr>
          <w:p w14:paraId="0E54199A" w14:textId="77777777" w:rsidR="00663EEF" w:rsidRDefault="00663EEF" w:rsidP="008B689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4B66EC3B" w14:textId="77777777" w:rsidR="00663EEF" w:rsidRDefault="00663EEF" w:rsidP="008B689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4681719E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63EEF" w14:paraId="2AA32CFC" w14:textId="77777777" w:rsidTr="008B6894">
        <w:tc>
          <w:tcPr>
            <w:tcW w:w="5760" w:type="dxa"/>
          </w:tcPr>
          <w:p w14:paraId="204E047F" w14:textId="77777777" w:rsidR="00663EEF" w:rsidRDefault="00663EEF" w:rsidP="008B6894">
            <w:pPr>
              <w:rPr>
                <w:lang w:val="en-US"/>
              </w:rPr>
            </w:pPr>
            <w:r>
              <w:rPr>
                <w:lang w:val="en-US"/>
              </w:rPr>
              <w:t>This baseline is normally meant to span one fiscal year.</w:t>
            </w:r>
          </w:p>
        </w:tc>
        <w:tc>
          <w:tcPr>
            <w:tcW w:w="864" w:type="dxa"/>
            <w:vAlign w:val="center"/>
          </w:tcPr>
          <w:p w14:paraId="6C0F39CD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1F295A1F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1073196D" w14:textId="77777777" w:rsidR="00663EEF" w:rsidRDefault="00663EEF" w:rsidP="008B6894">
            <w:pPr>
              <w:jc w:val="center"/>
              <w:rPr>
                <w:lang w:val="en-US"/>
              </w:rPr>
            </w:pPr>
          </w:p>
        </w:tc>
      </w:tr>
      <w:tr w:rsidR="00663EEF" w14:paraId="2BDCC2FA" w14:textId="77777777" w:rsidTr="008B6894">
        <w:tc>
          <w:tcPr>
            <w:tcW w:w="5760" w:type="dxa"/>
          </w:tcPr>
          <w:p w14:paraId="510196D6" w14:textId="77777777" w:rsidR="00663EEF" w:rsidRDefault="00663EEF" w:rsidP="008B6894">
            <w:pPr>
              <w:rPr>
                <w:lang w:val="en-US"/>
              </w:rPr>
            </w:pPr>
            <w:r>
              <w:rPr>
                <w:lang w:val="en-US"/>
              </w:rPr>
              <w:t>The baseline is primarily used at the functional department level.</w:t>
            </w:r>
          </w:p>
        </w:tc>
        <w:tc>
          <w:tcPr>
            <w:tcW w:w="864" w:type="dxa"/>
            <w:vAlign w:val="center"/>
          </w:tcPr>
          <w:p w14:paraId="45048109" w14:textId="77777777" w:rsidR="00663EEF" w:rsidRDefault="00663EEF" w:rsidP="008B689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58D70252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4B80EBA4" w14:textId="77777777" w:rsidR="00663EEF" w:rsidRDefault="00663EEF" w:rsidP="008B6894">
            <w:pPr>
              <w:jc w:val="center"/>
              <w:rPr>
                <w:lang w:val="en-US"/>
              </w:rPr>
            </w:pPr>
          </w:p>
        </w:tc>
      </w:tr>
      <w:tr w:rsidR="00663EEF" w14:paraId="1848D9DB" w14:textId="77777777" w:rsidTr="008B6894">
        <w:tc>
          <w:tcPr>
            <w:tcW w:w="5760" w:type="dxa"/>
          </w:tcPr>
          <w:p w14:paraId="4F30C6D6" w14:textId="77777777" w:rsidR="00663EEF" w:rsidRDefault="00663EEF" w:rsidP="008B6894">
            <w:pPr>
              <w:rPr>
                <w:lang w:val="en-US"/>
              </w:rPr>
            </w:pPr>
            <w:r>
              <w:rPr>
                <w:lang w:val="en-US"/>
              </w:rPr>
              <w:t>This baseline is used to communicate a plan and track progress towards a financial goal.</w:t>
            </w:r>
          </w:p>
        </w:tc>
        <w:tc>
          <w:tcPr>
            <w:tcW w:w="864" w:type="dxa"/>
            <w:vAlign w:val="center"/>
          </w:tcPr>
          <w:p w14:paraId="1D48EDAA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11D25825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4D8C3E8F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63EEF" w14:paraId="0181C4D3" w14:textId="77777777" w:rsidTr="008B6894">
        <w:tc>
          <w:tcPr>
            <w:tcW w:w="5760" w:type="dxa"/>
          </w:tcPr>
          <w:p w14:paraId="3DDA5B3C" w14:textId="77777777" w:rsidR="00663EEF" w:rsidRDefault="00663EEF" w:rsidP="008B6894">
            <w:pPr>
              <w:rPr>
                <w:lang w:val="en-US"/>
              </w:rPr>
            </w:pPr>
            <w:r>
              <w:rPr>
                <w:lang w:val="en-US"/>
              </w:rPr>
              <w:t>This baseline is often used with investors.</w:t>
            </w:r>
          </w:p>
        </w:tc>
        <w:tc>
          <w:tcPr>
            <w:tcW w:w="864" w:type="dxa"/>
            <w:vAlign w:val="center"/>
          </w:tcPr>
          <w:p w14:paraId="7CEADADE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58DB8131" w14:textId="77777777" w:rsidR="00663EEF" w:rsidRDefault="00663EEF" w:rsidP="008B689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77F80918" w14:textId="77777777" w:rsidR="00663EEF" w:rsidRDefault="00663EEF" w:rsidP="008B6894">
            <w:pPr>
              <w:jc w:val="center"/>
              <w:rPr>
                <w:lang w:val="en-US"/>
              </w:rPr>
            </w:pPr>
          </w:p>
        </w:tc>
      </w:tr>
      <w:tr w:rsidR="00663EEF" w14:paraId="0E3B742E" w14:textId="77777777" w:rsidTr="008B6894">
        <w:tc>
          <w:tcPr>
            <w:tcW w:w="5760" w:type="dxa"/>
          </w:tcPr>
          <w:p w14:paraId="6A6883BA" w14:textId="77777777" w:rsidR="00663EEF" w:rsidRDefault="00663EEF" w:rsidP="008B6894">
            <w:pPr>
              <w:rPr>
                <w:lang w:val="en-US"/>
              </w:rPr>
            </w:pPr>
            <w:r>
              <w:rPr>
                <w:lang w:val="en-US"/>
              </w:rPr>
              <w:t>The baseline is primarily used by project managers.</w:t>
            </w:r>
          </w:p>
        </w:tc>
        <w:tc>
          <w:tcPr>
            <w:tcW w:w="864" w:type="dxa"/>
            <w:vAlign w:val="center"/>
          </w:tcPr>
          <w:p w14:paraId="469275CD" w14:textId="77777777" w:rsidR="00663EEF" w:rsidRDefault="00663EEF" w:rsidP="008B689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7BBE08BE" w14:textId="77777777" w:rsidR="00663EEF" w:rsidRDefault="00663EEF" w:rsidP="008B689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446267F8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63EEF" w14:paraId="11473776" w14:textId="77777777" w:rsidTr="008B6894">
        <w:tc>
          <w:tcPr>
            <w:tcW w:w="5760" w:type="dxa"/>
          </w:tcPr>
          <w:p w14:paraId="19E4CF72" w14:textId="77777777" w:rsidR="00663EEF" w:rsidRDefault="00663EEF" w:rsidP="008B6894">
            <w:pPr>
              <w:rPr>
                <w:lang w:val="en-US"/>
              </w:rPr>
            </w:pPr>
            <w:r>
              <w:rPr>
                <w:lang w:val="en-US"/>
              </w:rPr>
              <w:t>This baseline includes expenses and investments that are part of implementing the business strategy and tactics.</w:t>
            </w:r>
          </w:p>
        </w:tc>
        <w:tc>
          <w:tcPr>
            <w:tcW w:w="864" w:type="dxa"/>
            <w:vAlign w:val="center"/>
          </w:tcPr>
          <w:p w14:paraId="79F70DDF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15DC0C77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35D6ECCD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63EEF" w14:paraId="026C7E9B" w14:textId="77777777" w:rsidTr="008B6894">
        <w:tc>
          <w:tcPr>
            <w:tcW w:w="5760" w:type="dxa"/>
          </w:tcPr>
          <w:p w14:paraId="74276C2D" w14:textId="77777777" w:rsidR="00663EEF" w:rsidRDefault="00663EEF" w:rsidP="008B6894">
            <w:pPr>
              <w:rPr>
                <w:lang w:val="en-US"/>
              </w:rPr>
            </w:pPr>
            <w:r>
              <w:rPr>
                <w:lang w:val="en-US"/>
              </w:rPr>
              <w:t>This baseline is used to help measure the business unit’s management team’s ability to lead the organization.</w:t>
            </w:r>
          </w:p>
        </w:tc>
        <w:tc>
          <w:tcPr>
            <w:tcW w:w="864" w:type="dxa"/>
            <w:vAlign w:val="center"/>
          </w:tcPr>
          <w:p w14:paraId="276DF109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3FC4B552" w14:textId="77777777" w:rsidR="00663EEF" w:rsidRDefault="00663EEF" w:rsidP="008B689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786CD677" w14:textId="77777777" w:rsidR="00663EEF" w:rsidRDefault="00663EEF" w:rsidP="008B6894">
            <w:pPr>
              <w:jc w:val="center"/>
              <w:rPr>
                <w:lang w:val="en-US"/>
              </w:rPr>
            </w:pPr>
          </w:p>
        </w:tc>
      </w:tr>
      <w:tr w:rsidR="00663EEF" w14:paraId="629D2294" w14:textId="77777777" w:rsidTr="008B6894">
        <w:tc>
          <w:tcPr>
            <w:tcW w:w="5760" w:type="dxa"/>
          </w:tcPr>
          <w:p w14:paraId="1741BF07" w14:textId="77777777" w:rsidR="00663EEF" w:rsidRDefault="00663EEF" w:rsidP="008B6894">
            <w:pPr>
              <w:rPr>
                <w:lang w:val="en-US"/>
              </w:rPr>
            </w:pPr>
            <w:r>
              <w:rPr>
                <w:lang w:val="en-US"/>
              </w:rPr>
              <w:t>This baseline is often expressed in the form of a Balance Sheet, Earnings Statement and Cash Flow Statement.</w:t>
            </w:r>
          </w:p>
        </w:tc>
        <w:tc>
          <w:tcPr>
            <w:tcW w:w="864" w:type="dxa"/>
            <w:vAlign w:val="center"/>
          </w:tcPr>
          <w:p w14:paraId="504A244B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475F3D4B" w14:textId="77777777" w:rsidR="00663EEF" w:rsidRDefault="00663EEF" w:rsidP="008B689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2BBF3D3D" w14:textId="77777777" w:rsidR="00663EEF" w:rsidRDefault="00663EEF" w:rsidP="008B6894">
            <w:pPr>
              <w:jc w:val="center"/>
              <w:rPr>
                <w:lang w:val="en-US"/>
              </w:rPr>
            </w:pPr>
          </w:p>
        </w:tc>
      </w:tr>
      <w:tr w:rsidR="00663EEF" w14:paraId="63EE8478" w14:textId="77777777" w:rsidTr="008B6894">
        <w:tc>
          <w:tcPr>
            <w:tcW w:w="5760" w:type="dxa"/>
          </w:tcPr>
          <w:p w14:paraId="4144644D" w14:textId="77777777" w:rsidR="00663EEF" w:rsidRDefault="00663EEF" w:rsidP="008B6894">
            <w:pPr>
              <w:rPr>
                <w:lang w:val="en-US"/>
              </w:rPr>
            </w:pPr>
            <w:r>
              <w:rPr>
                <w:lang w:val="en-US"/>
              </w:rPr>
              <w:t>This baseline shows expenses and investments for only one function or department.</w:t>
            </w:r>
          </w:p>
        </w:tc>
        <w:tc>
          <w:tcPr>
            <w:tcW w:w="864" w:type="dxa"/>
            <w:vAlign w:val="center"/>
          </w:tcPr>
          <w:p w14:paraId="77C8C452" w14:textId="77777777" w:rsidR="00663EEF" w:rsidRDefault="00663EEF" w:rsidP="008B689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6C2082A2" w14:textId="77777777" w:rsidR="00663EEF" w:rsidRDefault="00663EEF" w:rsidP="008B6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36408301" w14:textId="77777777" w:rsidR="00663EEF" w:rsidRDefault="00663EEF" w:rsidP="008B6894">
            <w:pPr>
              <w:jc w:val="center"/>
              <w:rPr>
                <w:lang w:val="en-US"/>
              </w:rPr>
            </w:pPr>
          </w:p>
        </w:tc>
      </w:tr>
    </w:tbl>
    <w:p w14:paraId="1C1E3141" w14:textId="553F39E4" w:rsidR="00962565" w:rsidRPr="006672AA" w:rsidRDefault="00962565" w:rsidP="00962565">
      <w:r>
        <w:t xml:space="preserve">   </w:t>
      </w:r>
    </w:p>
    <w:sectPr w:rsidR="00962565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72229" w14:textId="77777777" w:rsidR="00BD0320" w:rsidRDefault="00BD0320" w:rsidP="003374FE">
      <w:pPr>
        <w:spacing w:after="0" w:line="240" w:lineRule="auto"/>
      </w:pPr>
      <w:r>
        <w:separator/>
      </w:r>
    </w:p>
  </w:endnote>
  <w:endnote w:type="continuationSeparator" w:id="0">
    <w:p w14:paraId="42D37BC2" w14:textId="77777777" w:rsidR="00BD0320" w:rsidRDefault="00BD032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DA5C5" w14:textId="77777777" w:rsidR="004643C1" w:rsidRDefault="004643C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58E4F" w14:textId="77777777" w:rsidR="004643C1" w:rsidRDefault="004643C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97B08" w14:textId="77777777" w:rsidR="00BD0320" w:rsidRDefault="00BD0320" w:rsidP="003374FE">
      <w:pPr>
        <w:spacing w:after="0" w:line="240" w:lineRule="auto"/>
      </w:pPr>
      <w:r>
        <w:separator/>
      </w:r>
    </w:p>
  </w:footnote>
  <w:footnote w:type="continuationSeparator" w:id="0">
    <w:p w14:paraId="043BBA5D" w14:textId="77777777" w:rsidR="00BD0320" w:rsidRDefault="00BD032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ED94" w14:textId="77777777" w:rsidR="004643C1" w:rsidRDefault="004643C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3FC1B954" w:rsidR="00894214" w:rsidRPr="00DB7164" w:rsidRDefault="004643C1" w:rsidP="004643C1">
    <w:pPr>
      <w:pStyle w:val="Header"/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05EFB40B" wp14:editId="57DACC62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0C02E" w14:textId="77777777" w:rsidR="004643C1" w:rsidRDefault="004643C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643C1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3EEF"/>
    <w:rsid w:val="006645D5"/>
    <w:rsid w:val="006665DE"/>
    <w:rsid w:val="006672AA"/>
    <w:rsid w:val="006754AB"/>
    <w:rsid w:val="00675F41"/>
    <w:rsid w:val="00680C13"/>
    <w:rsid w:val="00683DBE"/>
    <w:rsid w:val="00684BD8"/>
    <w:rsid w:val="0069383F"/>
    <w:rsid w:val="006A1F3D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0320"/>
    <w:rsid w:val="00BD458F"/>
    <w:rsid w:val="00BD6D70"/>
    <w:rsid w:val="00BE5257"/>
    <w:rsid w:val="00BF14A2"/>
    <w:rsid w:val="00BF6C86"/>
    <w:rsid w:val="00BF6F78"/>
    <w:rsid w:val="00C172E1"/>
    <w:rsid w:val="00C214BA"/>
    <w:rsid w:val="00C2201A"/>
    <w:rsid w:val="00C23A9B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4496F"/>
    <w:rsid w:val="00D62C4B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E9249320-0171-460D-A2A5-C9981215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6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70155F-7E18-C246-B44A-646BDB16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157</Words>
  <Characters>900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7</cp:revision>
  <cp:lastPrinted>2014-01-14T11:25:00Z</cp:lastPrinted>
  <dcterms:created xsi:type="dcterms:W3CDTF">2014-07-17T20:53:00Z</dcterms:created>
  <dcterms:modified xsi:type="dcterms:W3CDTF">2018-11-23T07:08:00Z</dcterms:modified>
</cp:coreProperties>
</file>