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Creating a Table and Adding Fields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before="280" w:lineRule="auto"/>
        <w:rPr/>
      </w:pPr>
      <w:bookmarkStart w:colFirst="0" w:colLast="0" w:name="_heading=h.onozxzhwhw5k" w:id="0"/>
      <w:bookmarkEnd w:id="0"/>
      <w:r w:rsidDel="00000000" w:rsidR="00000000" w:rsidRPr="00000000">
        <w:rPr>
          <w:rtl w:val="0"/>
        </w:rPr>
        <w:t xml:space="preserve">Creating a Table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Download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file ‘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Trip_Example.txt</w:t>
      </w:r>
      <w:r w:rsidDel="00000000" w:rsidR="00000000" w:rsidRPr="00000000">
        <w:rPr>
          <w:rFonts w:ascii="Arial" w:cs="Arial" w:eastAsia="Arial" w:hAnsi="Arial"/>
          <w:rtl w:val="0"/>
        </w:rPr>
        <w:t xml:space="preserve">'.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the trip information and fields.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Create a Table</w:t>
      </w:r>
      <w:r w:rsidDel="00000000" w:rsidR="00000000" w:rsidRPr="00000000">
        <w:rPr>
          <w:rFonts w:ascii="Arial" w:cs="Arial" w:eastAsia="Arial" w:hAnsi="Arial"/>
          <w:rtl w:val="0"/>
        </w:rPr>
        <w:t xml:space="preserve"> that includes an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‘ID’ </w:t>
      </w:r>
      <w:r w:rsidDel="00000000" w:rsidR="00000000" w:rsidRPr="00000000">
        <w:rPr>
          <w:rFonts w:ascii="Arial" w:cs="Arial" w:eastAsia="Arial" w:hAnsi="Arial"/>
          <w:rtl w:val="0"/>
        </w:rPr>
        <w:t xml:space="preserve">field.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Rename the table to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‘tblTrip’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Switch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Design View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before="280" w:lineRule="auto"/>
        <w:rPr/>
      </w:pPr>
      <w:bookmarkStart w:colFirst="0" w:colLast="0" w:name="_heading=h.th1piro9rw2n" w:id="1"/>
      <w:bookmarkEnd w:id="1"/>
      <w:r w:rsidDel="00000000" w:rsidR="00000000" w:rsidRPr="00000000">
        <w:rPr>
          <w:rtl w:val="0"/>
        </w:rPr>
        <w:t xml:space="preserve">Working with table fields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Add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Description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 </w:t>
      </w:r>
      <w:r w:rsidDel="00000000" w:rsidR="00000000" w:rsidRPr="00000000">
        <w:rPr>
          <w:rFonts w:ascii="Arial" w:cs="Arial" w:eastAsia="Arial" w:hAnsi="Arial"/>
          <w:rtl w:val="0"/>
        </w:rPr>
        <w:t xml:space="preserve">field.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another field named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‘Code’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set the Data Type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Short Text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Description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for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rtl w:val="0"/>
        </w:rPr>
        <w:t xml:space="preserve">field. 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rPr/>
      </w:pPr>
      <w:bookmarkStart w:colFirst="0" w:colLast="0" w:name="_heading=h.8l9tcjtlwu8u" w:id="2"/>
      <w:bookmarkEnd w:id="2"/>
      <w:r w:rsidDel="00000000" w:rsidR="00000000" w:rsidRPr="00000000">
        <w:rPr>
          <w:rtl w:val="0"/>
        </w:rPr>
        <w:t xml:space="preserve">Modifying Field Properties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Field Properties</w:t>
      </w:r>
      <w:r w:rsidDel="00000000" w:rsidR="00000000" w:rsidRPr="00000000">
        <w:rPr>
          <w:rFonts w:ascii="Arial" w:cs="Arial" w:eastAsia="Arial" w:hAnsi="Arial"/>
          <w:rtl w:val="0"/>
        </w:rPr>
        <w:t xml:space="preserve"> for the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Code </w:t>
      </w:r>
      <w:r w:rsidDel="00000000" w:rsidR="00000000" w:rsidRPr="00000000">
        <w:rPr>
          <w:rFonts w:ascii="Arial" w:cs="Arial" w:eastAsia="Arial" w:hAnsi="Arial"/>
          <w:rtl w:val="0"/>
        </w:rPr>
        <w:t xml:space="preserve">field as follows: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Field Size: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Required: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Yes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Allow Zero Length: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Indexed: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Yes (Duplicates OK)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3"/>
    <w:bookmarkEnd w:id="3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DrIZ2LIxToDgdrguuizZoI81zg==">AMUW2mXLwdn+OqYnIZMQoKSlK6LwnQUH2THyr0q6/+sLSiwzmaCWKwaBsAnixj95o+UqFgQRbFtlLIghsNaX2umrnK192gOmgGglptsPxU+xZUoW96ctqFsKfDAmWTgm3XLvm8KHg9p35zcOuj+VDUzf+adN51K4PukS+jKLbNy0S5gvpXNO9iTrwxUQaZxPk53VA66quDU4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