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CEA6FA5" w:rsidR="00637206" w:rsidRPr="00307A72" w:rsidRDefault="005B6D6E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0EDE894D" w:rsidR="005C211B" w:rsidRDefault="007C3CC7" w:rsidP="009E05ED">
      <w:pPr>
        <w:pStyle w:val="Heading1"/>
      </w:pPr>
      <w:r>
        <w:t>Stakeholders</w:t>
      </w:r>
    </w:p>
    <w:p w14:paraId="3C0133AF" w14:textId="0CCEC25B" w:rsidR="008C7952" w:rsidRDefault="005B6D6E" w:rsidP="00E9710B">
      <w:r>
        <w:t>Determine if each of the statements about stakeholders is true or false.</w:t>
      </w:r>
    </w:p>
    <w:p w14:paraId="0872ECB2" w14:textId="77777777" w:rsidR="005B6D6E" w:rsidRDefault="005B6D6E" w:rsidP="00E9710B"/>
    <w:tbl>
      <w:tblPr>
        <w:tblStyle w:val="TableGrid"/>
        <w:tblW w:w="88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7663"/>
      </w:tblGrid>
      <w:tr w:rsidR="007C3CC7" w14:paraId="5A00790E" w14:textId="77777777" w:rsidTr="007C3CC7">
        <w:trPr>
          <w:cantSplit/>
          <w:trHeight w:val="827"/>
        </w:trPr>
        <w:tc>
          <w:tcPr>
            <w:tcW w:w="576" w:type="dxa"/>
            <w:textDirection w:val="btLr"/>
            <w:vAlign w:val="center"/>
          </w:tcPr>
          <w:p w14:paraId="3394C91D" w14:textId="133852A6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576" w:type="dxa"/>
            <w:textDirection w:val="btLr"/>
            <w:vAlign w:val="center"/>
          </w:tcPr>
          <w:p w14:paraId="11A8A319" w14:textId="65235DE2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7663" w:type="dxa"/>
            <w:vAlign w:val="bottom"/>
          </w:tcPr>
          <w:p w14:paraId="0D859DB9" w14:textId="4D5A3037" w:rsidR="007C3CC7" w:rsidRPr="000E2DD5" w:rsidRDefault="007C3CC7" w:rsidP="00E9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statements</w:t>
            </w:r>
          </w:p>
        </w:tc>
      </w:tr>
      <w:tr w:rsidR="007C3CC7" w14:paraId="42ACDF34" w14:textId="77777777" w:rsidTr="00A50DB9">
        <w:trPr>
          <w:trHeight w:val="720"/>
        </w:trPr>
        <w:tc>
          <w:tcPr>
            <w:tcW w:w="576" w:type="dxa"/>
            <w:vAlign w:val="center"/>
          </w:tcPr>
          <w:p w14:paraId="5BAF7E34" w14:textId="2C8D7614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6597BE" w14:textId="7302CBBC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47B20FA" w14:textId="5B00C584" w:rsidR="007C3CC7" w:rsidRDefault="008B5A51" w:rsidP="007C3CC7">
            <w:r>
              <w:t>To manage stakeholder interactions</w:t>
            </w:r>
            <w:r w:rsidR="00442C6C">
              <w:t>,</w:t>
            </w:r>
            <w:r>
              <w:t xml:space="preserve"> you need to understand their interest in the project and their desire to be involved in project decisions.</w:t>
            </w:r>
          </w:p>
        </w:tc>
      </w:tr>
      <w:tr w:rsidR="007C3CC7" w14:paraId="73D88B80" w14:textId="77777777" w:rsidTr="00A50DB9">
        <w:trPr>
          <w:trHeight w:val="720"/>
        </w:trPr>
        <w:tc>
          <w:tcPr>
            <w:tcW w:w="576" w:type="dxa"/>
            <w:vAlign w:val="center"/>
          </w:tcPr>
          <w:p w14:paraId="5F30E66D" w14:textId="77777777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240EAE" w14:textId="49F7A259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7E53E72C" w14:textId="155E3B8C" w:rsidR="007C3CC7" w:rsidRDefault="007C3CC7" w:rsidP="00490828">
            <w:r>
              <w:t xml:space="preserve">Stakeholders </w:t>
            </w:r>
            <w:r w:rsidR="004B0775">
              <w:t>communicate their approval of the project deliverables through the Project Charter.</w:t>
            </w:r>
          </w:p>
        </w:tc>
      </w:tr>
      <w:tr w:rsidR="007C3CC7" w14:paraId="2BD0E7EA" w14:textId="77777777" w:rsidTr="00A50DB9">
        <w:trPr>
          <w:trHeight w:val="720"/>
        </w:trPr>
        <w:tc>
          <w:tcPr>
            <w:tcW w:w="576" w:type="dxa"/>
            <w:vAlign w:val="center"/>
          </w:tcPr>
          <w:p w14:paraId="556CABE7" w14:textId="3C1C1C4E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CA9AA12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3EE6621" w14:textId="4CB6ACD3" w:rsidR="007C3CC7" w:rsidRDefault="007C3CC7" w:rsidP="00490828">
            <w:r>
              <w:t>Stakeholders normally require regular communication about project status.</w:t>
            </w:r>
          </w:p>
        </w:tc>
      </w:tr>
      <w:tr w:rsidR="007C3CC7" w14:paraId="62CD7557" w14:textId="77777777" w:rsidTr="00A50DB9">
        <w:trPr>
          <w:trHeight w:val="720"/>
        </w:trPr>
        <w:tc>
          <w:tcPr>
            <w:tcW w:w="576" w:type="dxa"/>
            <w:vAlign w:val="center"/>
          </w:tcPr>
          <w:p w14:paraId="085DD361" w14:textId="1D76AC5D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ADE70AE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295AAFD" w14:textId="3BFE9327" w:rsidR="007C3CC7" w:rsidRDefault="00A50DB9" w:rsidP="007C3CC7">
            <w:r>
              <w:t xml:space="preserve">Different stakeholders may have contradictory requirements for the project. </w:t>
            </w:r>
          </w:p>
        </w:tc>
      </w:tr>
      <w:tr w:rsidR="007C3CC7" w14:paraId="57EB26BC" w14:textId="77777777" w:rsidTr="00A50DB9">
        <w:trPr>
          <w:trHeight w:val="720"/>
        </w:trPr>
        <w:tc>
          <w:tcPr>
            <w:tcW w:w="576" w:type="dxa"/>
            <w:vAlign w:val="center"/>
          </w:tcPr>
          <w:p w14:paraId="7F1B64BE" w14:textId="097EA9B7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6B5F06" w14:textId="6CBF1EF5" w:rsidR="007C3CC7" w:rsidRDefault="007C3CC7" w:rsidP="000E2DD5"/>
        </w:tc>
        <w:tc>
          <w:tcPr>
            <w:tcW w:w="7663" w:type="dxa"/>
            <w:vAlign w:val="center"/>
          </w:tcPr>
          <w:p w14:paraId="07295694" w14:textId="5716C7D8" w:rsidR="007C3CC7" w:rsidRDefault="00156112" w:rsidP="00490828">
            <w:r>
              <w:t>A project that is well managed should not require stakeholder involvement in project decisions or activities.</w:t>
            </w:r>
          </w:p>
        </w:tc>
      </w:tr>
      <w:tr w:rsidR="007C3CC7" w14:paraId="04A1230C" w14:textId="77777777" w:rsidTr="00156112">
        <w:trPr>
          <w:trHeight w:val="720"/>
        </w:trPr>
        <w:tc>
          <w:tcPr>
            <w:tcW w:w="576" w:type="dxa"/>
            <w:vAlign w:val="center"/>
          </w:tcPr>
          <w:p w14:paraId="7339D243" w14:textId="5B41863B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5F5F1" w14:textId="7B139F8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05C8D507" w14:textId="35D29294" w:rsidR="007C3CC7" w:rsidRDefault="00E97B99" w:rsidP="00490828">
            <w:r>
              <w:t xml:space="preserve">Stakeholders </w:t>
            </w:r>
            <w:r w:rsidR="00F44767">
              <w:t>have the responsibility to identify and manage project risk</w:t>
            </w:r>
            <w:r>
              <w:t>.</w:t>
            </w:r>
          </w:p>
        </w:tc>
      </w:tr>
      <w:tr w:rsidR="007C3CC7" w14:paraId="2E7FAABE" w14:textId="77777777" w:rsidTr="00156112">
        <w:trPr>
          <w:trHeight w:val="720"/>
        </w:trPr>
        <w:tc>
          <w:tcPr>
            <w:tcW w:w="576" w:type="dxa"/>
            <w:vAlign w:val="center"/>
          </w:tcPr>
          <w:p w14:paraId="34CA2AFF" w14:textId="3ADBE811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F6411B" w14:textId="7BC75A79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92C95E8" w14:textId="48E30DB9" w:rsidR="007C3CC7" w:rsidRDefault="00DF0CD6" w:rsidP="00490828">
            <w:r>
              <w:t xml:space="preserve">A </w:t>
            </w:r>
            <w:r w:rsidR="0097138F">
              <w:t xml:space="preserve">Project </w:t>
            </w:r>
            <w:r>
              <w:t>M</w:t>
            </w:r>
            <w:r w:rsidR="0097138F">
              <w:t>anage shoul</w:t>
            </w:r>
            <w:r>
              <w:t>d determine the urgency and priority of stakeholder requirements at the time of project initiation</w:t>
            </w:r>
            <w:r w:rsidR="00E97B99">
              <w:t>.</w:t>
            </w:r>
          </w:p>
        </w:tc>
      </w:tr>
      <w:tr w:rsidR="007C3CC7" w14:paraId="70ACABC6" w14:textId="77777777" w:rsidTr="00156112">
        <w:trPr>
          <w:trHeight w:val="720"/>
        </w:trPr>
        <w:tc>
          <w:tcPr>
            <w:tcW w:w="576" w:type="dxa"/>
            <w:vAlign w:val="center"/>
          </w:tcPr>
          <w:p w14:paraId="09484B60" w14:textId="29E6DA61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6F91E0" w14:textId="2162AEEB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1B3C3AE9" w14:textId="1131266F" w:rsidR="007C3CC7" w:rsidRDefault="00E97B99" w:rsidP="00490828">
            <w:r>
              <w:t xml:space="preserve">The </w:t>
            </w:r>
            <w:r w:rsidR="00B87C68">
              <w:t>S</w:t>
            </w:r>
            <w:r w:rsidR="00714B1A">
              <w:t xml:space="preserve">takeholder </w:t>
            </w:r>
            <w:r w:rsidR="00B87C68">
              <w:t>C</w:t>
            </w:r>
            <w:r w:rsidR="00714B1A">
              <w:t xml:space="preserve">ommunication </w:t>
            </w:r>
            <w:r w:rsidR="00B87C68">
              <w:t>P</w:t>
            </w:r>
            <w:r w:rsidR="00714B1A">
              <w:t xml:space="preserve">lan is created by the stakeholder and </w:t>
            </w:r>
            <w:r w:rsidR="00B87C68">
              <w:t>issued to the Project Manager along with the Project Charter.</w:t>
            </w:r>
          </w:p>
        </w:tc>
      </w:tr>
      <w:tr w:rsidR="007C3CC7" w14:paraId="67670368" w14:textId="77777777" w:rsidTr="00156112">
        <w:trPr>
          <w:trHeight w:val="720"/>
        </w:trPr>
        <w:tc>
          <w:tcPr>
            <w:tcW w:w="576" w:type="dxa"/>
            <w:vAlign w:val="center"/>
          </w:tcPr>
          <w:p w14:paraId="2B46AE70" w14:textId="61DD1F92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89D22" w14:textId="18548FFC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D30E250" w14:textId="76E5240A" w:rsidR="007C3CC7" w:rsidRDefault="00442C6C" w:rsidP="00490828">
            <w:r>
              <w:t>Managing stakeholders includes determining which project activities will require stakeholder engagement and which will not.</w:t>
            </w:r>
          </w:p>
        </w:tc>
      </w:tr>
      <w:tr w:rsidR="007C3CC7" w14:paraId="7859115C" w14:textId="77777777" w:rsidTr="00156112">
        <w:trPr>
          <w:trHeight w:val="720"/>
        </w:trPr>
        <w:tc>
          <w:tcPr>
            <w:tcW w:w="576" w:type="dxa"/>
            <w:vAlign w:val="center"/>
          </w:tcPr>
          <w:p w14:paraId="75FA9FA5" w14:textId="7B1118B3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3F2CC0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65A4A4F4" w14:textId="2A403B40" w:rsidR="007C3CC7" w:rsidRDefault="001E67A8" w:rsidP="00490828">
            <w:r>
              <w:t>Stakeholder support is normally needed for successful project completion.</w:t>
            </w:r>
          </w:p>
        </w:tc>
      </w:tr>
    </w:tbl>
    <w:p w14:paraId="4C163ACF" w14:textId="77777777" w:rsidR="00E9710B" w:rsidRPr="006672AA" w:rsidRDefault="00E9710B" w:rsidP="00E9710B"/>
    <w:sectPr w:rsidR="00E9710B" w:rsidRPr="006672AA" w:rsidSect="00E9710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B67B" w14:textId="77777777" w:rsidR="00B8743E" w:rsidRDefault="00B8743E" w:rsidP="003374FE">
      <w:pPr>
        <w:spacing w:after="0" w:line="240" w:lineRule="auto"/>
      </w:pPr>
      <w:r>
        <w:separator/>
      </w:r>
    </w:p>
  </w:endnote>
  <w:endnote w:type="continuationSeparator" w:id="0">
    <w:p w14:paraId="37EF2E59" w14:textId="77777777" w:rsidR="00B8743E" w:rsidRDefault="00B8743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E9DC" w14:textId="77777777" w:rsidR="00B8743E" w:rsidRDefault="00B8743E" w:rsidP="003374FE">
      <w:pPr>
        <w:spacing w:after="0" w:line="240" w:lineRule="auto"/>
      </w:pPr>
      <w:r>
        <w:separator/>
      </w:r>
    </w:p>
  </w:footnote>
  <w:footnote w:type="continuationSeparator" w:id="0">
    <w:p w14:paraId="70213214" w14:textId="77777777" w:rsidR="00B8743E" w:rsidRDefault="00B8743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48936F45" w:rsidR="00894214" w:rsidRPr="00DB7164" w:rsidRDefault="00894214">
    <w:pPr>
      <w:pStyle w:val="Header"/>
      <w:rPr>
        <w:color w:val="FF0000"/>
      </w:rPr>
    </w:pPr>
    <w:r w:rsidRPr="00DB7164">
      <w:rPr>
        <w:noProof/>
        <w:color w:val="FF0000"/>
        <w:lang w:val="en-US"/>
      </w:rPr>
      <w:drawing>
        <wp:anchor distT="0" distB="0" distL="114300" distR="114300" simplePos="0" relativeHeight="251659264" behindDoc="0" locked="0" layoutInCell="1" allowOverlap="1" wp14:anchorId="746F654C" wp14:editId="708E11F6">
          <wp:simplePos x="0" y="0"/>
          <wp:positionH relativeFrom="column">
            <wp:posOffset>5372100</wp:posOffset>
          </wp:positionH>
          <wp:positionV relativeFrom="paragraph">
            <wp:posOffset>-220980</wp:posOffset>
          </wp:positionV>
          <wp:extent cx="631825" cy="50359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2" t="18314" r="22224" b="20248"/>
                  <a:stretch/>
                </pic:blipFill>
                <pic:spPr bwMode="auto">
                  <a:xfrm>
                    <a:off x="0" y="0"/>
                    <a:ext cx="631825" cy="503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244"/>
    <w:multiLevelType w:val="hybridMultilevel"/>
    <w:tmpl w:val="F09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233D"/>
    <w:multiLevelType w:val="hybridMultilevel"/>
    <w:tmpl w:val="CE5A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77D58"/>
    <w:multiLevelType w:val="hybridMultilevel"/>
    <w:tmpl w:val="E664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2DD5"/>
    <w:rsid w:val="000F6189"/>
    <w:rsid w:val="0010006F"/>
    <w:rsid w:val="00134C75"/>
    <w:rsid w:val="00146664"/>
    <w:rsid w:val="00146BB7"/>
    <w:rsid w:val="0014734C"/>
    <w:rsid w:val="00150C36"/>
    <w:rsid w:val="00156112"/>
    <w:rsid w:val="00160A41"/>
    <w:rsid w:val="001709F9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E67A8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D2532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42C6C"/>
    <w:rsid w:val="00452330"/>
    <w:rsid w:val="00454645"/>
    <w:rsid w:val="00463B07"/>
    <w:rsid w:val="00490828"/>
    <w:rsid w:val="00491B18"/>
    <w:rsid w:val="00491CF7"/>
    <w:rsid w:val="004A14E8"/>
    <w:rsid w:val="004A3A66"/>
    <w:rsid w:val="004B0775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B6D6E"/>
    <w:rsid w:val="005C211B"/>
    <w:rsid w:val="005C72AB"/>
    <w:rsid w:val="005D266C"/>
    <w:rsid w:val="005E331C"/>
    <w:rsid w:val="00624757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C7C94"/>
    <w:rsid w:val="006D30EC"/>
    <w:rsid w:val="006E5465"/>
    <w:rsid w:val="006E5A32"/>
    <w:rsid w:val="00700572"/>
    <w:rsid w:val="00702D50"/>
    <w:rsid w:val="0070560B"/>
    <w:rsid w:val="00714B1A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3CC7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5A51"/>
    <w:rsid w:val="008B6EF2"/>
    <w:rsid w:val="008B7C08"/>
    <w:rsid w:val="008C2FC6"/>
    <w:rsid w:val="008C7952"/>
    <w:rsid w:val="008D7DC3"/>
    <w:rsid w:val="008F1839"/>
    <w:rsid w:val="008F4D50"/>
    <w:rsid w:val="00901B92"/>
    <w:rsid w:val="009049FA"/>
    <w:rsid w:val="00916EB2"/>
    <w:rsid w:val="00930727"/>
    <w:rsid w:val="00935924"/>
    <w:rsid w:val="00962565"/>
    <w:rsid w:val="00965C0D"/>
    <w:rsid w:val="0097138F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0DB9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8743E"/>
    <w:rsid w:val="00B87C68"/>
    <w:rsid w:val="00BA5C42"/>
    <w:rsid w:val="00BB3FBC"/>
    <w:rsid w:val="00BB454C"/>
    <w:rsid w:val="00BC1798"/>
    <w:rsid w:val="00BD458F"/>
    <w:rsid w:val="00BD6D70"/>
    <w:rsid w:val="00BE03BB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515B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0CD6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710B"/>
    <w:rsid w:val="00E97B99"/>
    <w:rsid w:val="00EA11A0"/>
    <w:rsid w:val="00EC2A3F"/>
    <w:rsid w:val="00EE0398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44767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C6C7F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AA5BD-109F-493E-9814-0C60F3F4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Raymond Sheen</cp:lastModifiedBy>
  <cp:revision>18</cp:revision>
  <cp:lastPrinted>2014-01-14T11:25:00Z</cp:lastPrinted>
  <dcterms:created xsi:type="dcterms:W3CDTF">2017-11-28T04:30:00Z</dcterms:created>
  <dcterms:modified xsi:type="dcterms:W3CDTF">2021-04-24T01:26:00Z</dcterms:modified>
</cp:coreProperties>
</file>