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7BBCC" w14:textId="78EB4B20" w:rsidR="00637206" w:rsidRPr="00307A72" w:rsidRDefault="00FF68E6" w:rsidP="0087346C">
      <w:pPr>
        <w:pStyle w:val="Title"/>
        <w:rPr>
          <w:lang w:val="en-US"/>
        </w:rPr>
      </w:pPr>
      <w:r>
        <w:rPr>
          <w:lang w:val="en-US"/>
        </w:rPr>
        <w:t>Solution</w:t>
      </w:r>
    </w:p>
    <w:p w14:paraId="4D8C8881" w14:textId="55638FBF" w:rsidR="005C211B" w:rsidRDefault="001C1F08" w:rsidP="009E05ED">
      <w:pPr>
        <w:pStyle w:val="Heading1"/>
      </w:pPr>
      <w:r>
        <w:t>Common Cause/Special Cause</w:t>
      </w:r>
    </w:p>
    <w:p w14:paraId="121A0A4B" w14:textId="5D06420D" w:rsidR="00C172E1" w:rsidRDefault="00C172E1" w:rsidP="006672AA"/>
    <w:tbl>
      <w:tblPr>
        <w:tblStyle w:val="TableGrid"/>
        <w:tblW w:w="9108" w:type="dxa"/>
        <w:tblLook w:val="04A0" w:firstRow="1" w:lastRow="0" w:firstColumn="1" w:lastColumn="0" w:noHBand="0" w:noVBand="1"/>
      </w:tblPr>
      <w:tblGrid>
        <w:gridCol w:w="1296"/>
        <w:gridCol w:w="1296"/>
        <w:gridCol w:w="1296"/>
        <w:gridCol w:w="546"/>
        <w:gridCol w:w="4674"/>
      </w:tblGrid>
      <w:tr w:rsidR="001C1F08" w14:paraId="1159E367" w14:textId="77777777" w:rsidTr="001C1F08">
        <w:trPr>
          <w:trHeight w:val="576"/>
        </w:trPr>
        <w:tc>
          <w:tcPr>
            <w:tcW w:w="1296" w:type="dxa"/>
            <w:vAlign w:val="center"/>
          </w:tcPr>
          <w:p w14:paraId="6459ADAA" w14:textId="7C5EFC17" w:rsidR="001C1F08" w:rsidRPr="008B7C08" w:rsidRDefault="001C1F08" w:rsidP="008B7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Common  Cause</w:t>
            </w:r>
          </w:p>
        </w:tc>
        <w:tc>
          <w:tcPr>
            <w:tcW w:w="1296" w:type="dxa"/>
            <w:vAlign w:val="center"/>
          </w:tcPr>
          <w:p w14:paraId="5F682CE5" w14:textId="0FC8A30F" w:rsidR="001C1F08" w:rsidRPr="008B7C08" w:rsidRDefault="001C1F08" w:rsidP="008B7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Special Cause</w:t>
            </w:r>
          </w:p>
        </w:tc>
        <w:tc>
          <w:tcPr>
            <w:tcW w:w="1296" w:type="dxa"/>
            <w:vAlign w:val="center"/>
          </w:tcPr>
          <w:p w14:paraId="49C16500" w14:textId="2CC2329C" w:rsidR="001C1F08" w:rsidRPr="008B7C08" w:rsidRDefault="001C1F08" w:rsidP="001C1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Both</w:t>
            </w:r>
          </w:p>
        </w:tc>
        <w:tc>
          <w:tcPr>
            <w:tcW w:w="5220" w:type="dxa"/>
            <w:gridSpan w:val="2"/>
            <w:vAlign w:val="center"/>
          </w:tcPr>
          <w:p w14:paraId="23CD2D91" w14:textId="1BEF634E" w:rsidR="001C1F08" w:rsidRPr="008B7C08" w:rsidRDefault="001C1F08" w:rsidP="008B7C08">
            <w:pPr>
              <w:rPr>
                <w:sz w:val="28"/>
                <w:szCs w:val="28"/>
              </w:rPr>
            </w:pPr>
            <w:r w:rsidRPr="008B7C08">
              <w:rPr>
                <w:sz w:val="28"/>
                <w:szCs w:val="28"/>
              </w:rPr>
              <w:t>Statement</w:t>
            </w:r>
          </w:p>
        </w:tc>
      </w:tr>
      <w:tr w:rsidR="001C1F08" w14:paraId="3DD75FB6" w14:textId="77777777" w:rsidTr="001C1F08">
        <w:trPr>
          <w:trHeight w:val="432"/>
        </w:trPr>
        <w:tc>
          <w:tcPr>
            <w:tcW w:w="1296" w:type="dxa"/>
            <w:vAlign w:val="center"/>
          </w:tcPr>
          <w:p w14:paraId="4075A416" w14:textId="6C47C1FB" w:rsidR="001C1F08" w:rsidRDefault="001C1F08" w:rsidP="001C1F08">
            <w:pPr>
              <w:jc w:val="center"/>
            </w:pPr>
          </w:p>
        </w:tc>
        <w:tc>
          <w:tcPr>
            <w:tcW w:w="1296" w:type="dxa"/>
            <w:vAlign w:val="center"/>
          </w:tcPr>
          <w:p w14:paraId="7C24A646" w14:textId="17E99BBE" w:rsidR="001C1F08" w:rsidRDefault="001C1F08" w:rsidP="001C1F08">
            <w:pPr>
              <w:jc w:val="center"/>
            </w:pPr>
            <w:r>
              <w:t>X</w:t>
            </w:r>
          </w:p>
        </w:tc>
        <w:tc>
          <w:tcPr>
            <w:tcW w:w="1296" w:type="dxa"/>
            <w:vAlign w:val="center"/>
          </w:tcPr>
          <w:p w14:paraId="6548AB51" w14:textId="77777777" w:rsidR="001C1F08" w:rsidRDefault="001C1F08" w:rsidP="001C1F08">
            <w:pPr>
              <w:jc w:val="center"/>
            </w:pPr>
          </w:p>
        </w:tc>
        <w:tc>
          <w:tcPr>
            <w:tcW w:w="546" w:type="dxa"/>
            <w:tcBorders>
              <w:right w:val="nil"/>
            </w:tcBorders>
          </w:tcPr>
          <w:p w14:paraId="250BB3CF" w14:textId="1B4C9DA6" w:rsidR="001C1F08" w:rsidRDefault="001C1F08" w:rsidP="008B7C08">
            <w:pPr>
              <w:jc w:val="right"/>
            </w:pPr>
            <w:r>
              <w:t>1.</w:t>
            </w:r>
          </w:p>
        </w:tc>
        <w:tc>
          <w:tcPr>
            <w:tcW w:w="4674" w:type="dxa"/>
            <w:tcBorders>
              <w:left w:val="nil"/>
            </w:tcBorders>
          </w:tcPr>
          <w:p w14:paraId="4CFDC0B9" w14:textId="6C6DF5B1" w:rsidR="001C1F08" w:rsidRDefault="001C1F08" w:rsidP="008B7C08">
            <w:r>
              <w:t>Unpredictable process variation</w:t>
            </w:r>
          </w:p>
        </w:tc>
      </w:tr>
      <w:tr w:rsidR="001C1F08" w14:paraId="085AD24E" w14:textId="77777777" w:rsidTr="001C1F08">
        <w:trPr>
          <w:trHeight w:val="432"/>
        </w:trPr>
        <w:tc>
          <w:tcPr>
            <w:tcW w:w="1296" w:type="dxa"/>
            <w:vAlign w:val="center"/>
          </w:tcPr>
          <w:p w14:paraId="0A7F8F2E" w14:textId="1D6A559A" w:rsidR="001C1F08" w:rsidRDefault="007255B6" w:rsidP="001C1F08">
            <w:pPr>
              <w:jc w:val="center"/>
            </w:pPr>
            <w:r>
              <w:t>X</w:t>
            </w:r>
          </w:p>
        </w:tc>
        <w:tc>
          <w:tcPr>
            <w:tcW w:w="1296" w:type="dxa"/>
            <w:vAlign w:val="center"/>
          </w:tcPr>
          <w:p w14:paraId="5AA484D1" w14:textId="7B568E10" w:rsidR="001C1F08" w:rsidRDefault="001C1F08" w:rsidP="001C1F08">
            <w:pPr>
              <w:jc w:val="center"/>
            </w:pPr>
          </w:p>
        </w:tc>
        <w:tc>
          <w:tcPr>
            <w:tcW w:w="1296" w:type="dxa"/>
            <w:vAlign w:val="center"/>
          </w:tcPr>
          <w:p w14:paraId="6A2B8CB1" w14:textId="77777777" w:rsidR="001C1F08" w:rsidRDefault="001C1F08" w:rsidP="001C1F08">
            <w:pPr>
              <w:jc w:val="center"/>
            </w:pPr>
          </w:p>
        </w:tc>
        <w:tc>
          <w:tcPr>
            <w:tcW w:w="546" w:type="dxa"/>
            <w:tcBorders>
              <w:right w:val="nil"/>
            </w:tcBorders>
          </w:tcPr>
          <w:p w14:paraId="74882D19" w14:textId="2FE11D3D" w:rsidR="001C1F08" w:rsidRDefault="001C1F08" w:rsidP="008B7C08">
            <w:pPr>
              <w:jc w:val="right"/>
            </w:pPr>
            <w:r>
              <w:t>2.</w:t>
            </w:r>
          </w:p>
        </w:tc>
        <w:tc>
          <w:tcPr>
            <w:tcW w:w="4674" w:type="dxa"/>
            <w:tcBorders>
              <w:left w:val="nil"/>
            </w:tcBorders>
          </w:tcPr>
          <w:p w14:paraId="27371CDB" w14:textId="4B4E7EFC" w:rsidR="001C1F08" w:rsidRDefault="007255B6" w:rsidP="008B7C08">
            <w:r>
              <w:t>Can be mathematically predicted</w:t>
            </w:r>
          </w:p>
        </w:tc>
      </w:tr>
      <w:tr w:rsidR="001C1F08" w14:paraId="61CE80CB" w14:textId="77777777" w:rsidTr="001C1F08">
        <w:trPr>
          <w:trHeight w:val="432"/>
        </w:trPr>
        <w:tc>
          <w:tcPr>
            <w:tcW w:w="1296" w:type="dxa"/>
            <w:vAlign w:val="center"/>
          </w:tcPr>
          <w:p w14:paraId="1F42BE86" w14:textId="77777777" w:rsidR="001C1F08" w:rsidRDefault="001C1F08" w:rsidP="001C1F08">
            <w:pPr>
              <w:jc w:val="center"/>
            </w:pPr>
          </w:p>
        </w:tc>
        <w:tc>
          <w:tcPr>
            <w:tcW w:w="1296" w:type="dxa"/>
            <w:vAlign w:val="center"/>
          </w:tcPr>
          <w:p w14:paraId="5E93D965" w14:textId="4B52FA6C" w:rsidR="001C1F08" w:rsidRDefault="007255B6" w:rsidP="001C1F08">
            <w:pPr>
              <w:jc w:val="center"/>
            </w:pPr>
            <w:r>
              <w:t>X</w:t>
            </w:r>
          </w:p>
        </w:tc>
        <w:tc>
          <w:tcPr>
            <w:tcW w:w="1296" w:type="dxa"/>
            <w:vAlign w:val="center"/>
          </w:tcPr>
          <w:p w14:paraId="4A93FB90" w14:textId="77777777" w:rsidR="001C1F08" w:rsidRDefault="001C1F08" w:rsidP="001C1F08">
            <w:pPr>
              <w:jc w:val="center"/>
            </w:pPr>
          </w:p>
        </w:tc>
        <w:tc>
          <w:tcPr>
            <w:tcW w:w="546" w:type="dxa"/>
            <w:tcBorders>
              <w:right w:val="nil"/>
            </w:tcBorders>
          </w:tcPr>
          <w:p w14:paraId="6907D2CD" w14:textId="23C152D8" w:rsidR="001C1F08" w:rsidRDefault="001C1F08" w:rsidP="008B7C08">
            <w:pPr>
              <w:jc w:val="right"/>
            </w:pPr>
            <w:r>
              <w:t>3.</w:t>
            </w:r>
          </w:p>
        </w:tc>
        <w:tc>
          <w:tcPr>
            <w:tcW w:w="4674" w:type="dxa"/>
            <w:tcBorders>
              <w:left w:val="nil"/>
            </w:tcBorders>
          </w:tcPr>
          <w:p w14:paraId="6C2EFDE1" w14:textId="578B02C7" w:rsidR="001C1F08" w:rsidRDefault="007255B6" w:rsidP="008B7C08">
            <w:r>
              <w:t>Outside the control of normal process operation</w:t>
            </w:r>
            <w:r w:rsidR="001C1F08">
              <w:t xml:space="preserve"> </w:t>
            </w:r>
          </w:p>
        </w:tc>
      </w:tr>
      <w:tr w:rsidR="001C1F08" w14:paraId="6947D141" w14:textId="77777777" w:rsidTr="001C1F08">
        <w:trPr>
          <w:trHeight w:val="432"/>
        </w:trPr>
        <w:tc>
          <w:tcPr>
            <w:tcW w:w="1296" w:type="dxa"/>
            <w:vAlign w:val="center"/>
          </w:tcPr>
          <w:p w14:paraId="4A2FE6B4" w14:textId="240CAE06" w:rsidR="001C1F08" w:rsidRDefault="001C1F08" w:rsidP="001C1F08">
            <w:pPr>
              <w:jc w:val="center"/>
            </w:pPr>
            <w:r>
              <w:t>X</w:t>
            </w:r>
          </w:p>
        </w:tc>
        <w:tc>
          <w:tcPr>
            <w:tcW w:w="1296" w:type="dxa"/>
            <w:vAlign w:val="center"/>
          </w:tcPr>
          <w:p w14:paraId="2AB26401" w14:textId="040A3CDB" w:rsidR="001C1F08" w:rsidRDefault="001C1F08" w:rsidP="001C1F08">
            <w:pPr>
              <w:jc w:val="center"/>
            </w:pPr>
          </w:p>
        </w:tc>
        <w:tc>
          <w:tcPr>
            <w:tcW w:w="1296" w:type="dxa"/>
            <w:vAlign w:val="center"/>
          </w:tcPr>
          <w:p w14:paraId="28EE75BE" w14:textId="77777777" w:rsidR="001C1F08" w:rsidRDefault="001C1F08" w:rsidP="001C1F08">
            <w:pPr>
              <w:jc w:val="center"/>
            </w:pPr>
          </w:p>
        </w:tc>
        <w:tc>
          <w:tcPr>
            <w:tcW w:w="546" w:type="dxa"/>
            <w:tcBorders>
              <w:right w:val="nil"/>
            </w:tcBorders>
          </w:tcPr>
          <w:p w14:paraId="18B34153" w14:textId="2A26AE03" w:rsidR="001C1F08" w:rsidRDefault="001C1F08" w:rsidP="008B7C08">
            <w:pPr>
              <w:jc w:val="right"/>
            </w:pPr>
            <w:r>
              <w:t>4.</w:t>
            </w:r>
          </w:p>
        </w:tc>
        <w:tc>
          <w:tcPr>
            <w:tcW w:w="4674" w:type="dxa"/>
            <w:tcBorders>
              <w:left w:val="nil"/>
            </w:tcBorders>
          </w:tcPr>
          <w:p w14:paraId="2FDDC127" w14:textId="7E588877" w:rsidR="001C1F08" w:rsidRDefault="001C1F08" w:rsidP="008B7C08">
            <w:r>
              <w:t>Random – but magnitude is within clear bounds</w:t>
            </w:r>
          </w:p>
        </w:tc>
      </w:tr>
      <w:tr w:rsidR="001C1F08" w14:paraId="45A3817A" w14:textId="77777777" w:rsidTr="001C1F08">
        <w:trPr>
          <w:trHeight w:val="432"/>
        </w:trPr>
        <w:tc>
          <w:tcPr>
            <w:tcW w:w="1296" w:type="dxa"/>
            <w:vAlign w:val="center"/>
          </w:tcPr>
          <w:p w14:paraId="03338D86" w14:textId="38209A70" w:rsidR="001C1F08" w:rsidRDefault="001C1F08" w:rsidP="001C1F08">
            <w:pPr>
              <w:jc w:val="center"/>
            </w:pPr>
            <w:r>
              <w:t>X</w:t>
            </w:r>
          </w:p>
        </w:tc>
        <w:tc>
          <w:tcPr>
            <w:tcW w:w="1296" w:type="dxa"/>
            <w:vAlign w:val="center"/>
          </w:tcPr>
          <w:p w14:paraId="6BC8F829" w14:textId="5D7DA49A" w:rsidR="001C1F08" w:rsidRDefault="001C1F08" w:rsidP="001C1F08">
            <w:pPr>
              <w:jc w:val="center"/>
            </w:pPr>
          </w:p>
        </w:tc>
        <w:tc>
          <w:tcPr>
            <w:tcW w:w="1296" w:type="dxa"/>
            <w:vAlign w:val="center"/>
          </w:tcPr>
          <w:p w14:paraId="14EC42FD" w14:textId="77777777" w:rsidR="001C1F08" w:rsidRDefault="001C1F08" w:rsidP="001C1F08">
            <w:pPr>
              <w:jc w:val="center"/>
            </w:pPr>
          </w:p>
        </w:tc>
        <w:tc>
          <w:tcPr>
            <w:tcW w:w="546" w:type="dxa"/>
            <w:tcBorders>
              <w:right w:val="nil"/>
            </w:tcBorders>
          </w:tcPr>
          <w:p w14:paraId="17E53CBA" w14:textId="5F27CCE4" w:rsidR="001C1F08" w:rsidRDefault="001C1F08" w:rsidP="008B7C08">
            <w:pPr>
              <w:jc w:val="right"/>
            </w:pPr>
            <w:r>
              <w:t>5.</w:t>
            </w:r>
          </w:p>
        </w:tc>
        <w:tc>
          <w:tcPr>
            <w:tcW w:w="4674" w:type="dxa"/>
            <w:tcBorders>
              <w:left w:val="nil"/>
            </w:tcBorders>
          </w:tcPr>
          <w:p w14:paraId="50577154" w14:textId="04BC1E68" w:rsidR="001C1F08" w:rsidRDefault="001C1F08" w:rsidP="008B7C08">
            <w:r>
              <w:t>Predictable process variation</w:t>
            </w:r>
          </w:p>
        </w:tc>
      </w:tr>
      <w:tr w:rsidR="001C1F08" w14:paraId="4298361B" w14:textId="77777777" w:rsidTr="001C1F08">
        <w:trPr>
          <w:trHeight w:val="432"/>
        </w:trPr>
        <w:tc>
          <w:tcPr>
            <w:tcW w:w="1296" w:type="dxa"/>
            <w:vAlign w:val="center"/>
          </w:tcPr>
          <w:p w14:paraId="2CAAF69E" w14:textId="37D91867" w:rsidR="001C1F08" w:rsidRDefault="001C1F08" w:rsidP="001C1F08">
            <w:pPr>
              <w:jc w:val="center"/>
            </w:pPr>
          </w:p>
        </w:tc>
        <w:tc>
          <w:tcPr>
            <w:tcW w:w="1296" w:type="dxa"/>
            <w:vAlign w:val="center"/>
          </w:tcPr>
          <w:p w14:paraId="35C3E84F" w14:textId="77777777" w:rsidR="001C1F08" w:rsidRDefault="001C1F08" w:rsidP="001C1F08">
            <w:pPr>
              <w:jc w:val="center"/>
            </w:pPr>
          </w:p>
        </w:tc>
        <w:tc>
          <w:tcPr>
            <w:tcW w:w="1296" w:type="dxa"/>
            <w:vAlign w:val="center"/>
          </w:tcPr>
          <w:p w14:paraId="17E6E410" w14:textId="64C1667F" w:rsidR="001C1F08" w:rsidRDefault="001C1F08" w:rsidP="001C1F08">
            <w:pPr>
              <w:jc w:val="center"/>
            </w:pPr>
            <w:r>
              <w:t>X</w:t>
            </w:r>
          </w:p>
        </w:tc>
        <w:tc>
          <w:tcPr>
            <w:tcW w:w="546" w:type="dxa"/>
            <w:tcBorders>
              <w:right w:val="nil"/>
            </w:tcBorders>
          </w:tcPr>
          <w:p w14:paraId="37B40188" w14:textId="46D29690" w:rsidR="001C1F08" w:rsidRDefault="001C1F08" w:rsidP="008B7C08">
            <w:pPr>
              <w:jc w:val="right"/>
            </w:pPr>
            <w:r>
              <w:t>6.</w:t>
            </w:r>
          </w:p>
        </w:tc>
        <w:tc>
          <w:tcPr>
            <w:tcW w:w="4674" w:type="dxa"/>
            <w:tcBorders>
              <w:left w:val="nil"/>
            </w:tcBorders>
          </w:tcPr>
          <w:p w14:paraId="0FAB884A" w14:textId="2603397E" w:rsidR="001C1F08" w:rsidRDefault="001C1F08" w:rsidP="008B7C08">
            <w:r>
              <w:t>Can cause the process performance to exceed customer’s expectations for acceptable performance</w:t>
            </w:r>
          </w:p>
        </w:tc>
      </w:tr>
      <w:tr w:rsidR="001C1F08" w14:paraId="6C6A51A9" w14:textId="77777777" w:rsidTr="001C1F08">
        <w:trPr>
          <w:trHeight w:val="432"/>
        </w:trPr>
        <w:tc>
          <w:tcPr>
            <w:tcW w:w="1296" w:type="dxa"/>
            <w:vAlign w:val="center"/>
          </w:tcPr>
          <w:p w14:paraId="6F74F867" w14:textId="55D18324" w:rsidR="001C1F08" w:rsidRDefault="001C1F08" w:rsidP="001C1F08">
            <w:pPr>
              <w:jc w:val="center"/>
            </w:pPr>
          </w:p>
        </w:tc>
        <w:tc>
          <w:tcPr>
            <w:tcW w:w="1296" w:type="dxa"/>
            <w:vAlign w:val="center"/>
          </w:tcPr>
          <w:p w14:paraId="756A8CDD" w14:textId="2E26D457" w:rsidR="001C1F08" w:rsidRDefault="007255B6" w:rsidP="001C1F08">
            <w:pPr>
              <w:jc w:val="center"/>
            </w:pPr>
            <w:r>
              <w:t>X</w:t>
            </w:r>
          </w:p>
        </w:tc>
        <w:tc>
          <w:tcPr>
            <w:tcW w:w="1296" w:type="dxa"/>
            <w:vAlign w:val="center"/>
          </w:tcPr>
          <w:p w14:paraId="04E1164F" w14:textId="77777777" w:rsidR="001C1F08" w:rsidRDefault="001C1F08" w:rsidP="001C1F08">
            <w:pPr>
              <w:jc w:val="center"/>
            </w:pPr>
          </w:p>
        </w:tc>
        <w:tc>
          <w:tcPr>
            <w:tcW w:w="546" w:type="dxa"/>
            <w:tcBorders>
              <w:right w:val="nil"/>
            </w:tcBorders>
          </w:tcPr>
          <w:p w14:paraId="13AAE775" w14:textId="0FC7F3CF" w:rsidR="001C1F08" w:rsidRDefault="001C1F08" w:rsidP="008B7C08">
            <w:pPr>
              <w:jc w:val="right"/>
            </w:pPr>
            <w:r>
              <w:t>7.</w:t>
            </w:r>
          </w:p>
        </w:tc>
        <w:tc>
          <w:tcPr>
            <w:tcW w:w="4674" w:type="dxa"/>
            <w:tcBorders>
              <w:left w:val="nil"/>
            </w:tcBorders>
          </w:tcPr>
          <w:p w14:paraId="1E7E4002" w14:textId="4E9E68C9" w:rsidR="001C1F08" w:rsidRDefault="007255B6" w:rsidP="008B7C08">
            <w:r>
              <w:t>Hawthorne Effect is an example</w:t>
            </w:r>
          </w:p>
        </w:tc>
      </w:tr>
      <w:tr w:rsidR="001C1F08" w14:paraId="22E6EE30" w14:textId="77777777" w:rsidTr="001C1F08">
        <w:trPr>
          <w:trHeight w:val="432"/>
        </w:trPr>
        <w:tc>
          <w:tcPr>
            <w:tcW w:w="1296" w:type="dxa"/>
            <w:vAlign w:val="center"/>
          </w:tcPr>
          <w:p w14:paraId="0296CA8E" w14:textId="71EFA244" w:rsidR="001C1F08" w:rsidRDefault="007255B6" w:rsidP="001C1F08">
            <w:pPr>
              <w:jc w:val="center"/>
            </w:pPr>
            <w:r>
              <w:t>X</w:t>
            </w:r>
          </w:p>
        </w:tc>
        <w:tc>
          <w:tcPr>
            <w:tcW w:w="1296" w:type="dxa"/>
            <w:vAlign w:val="center"/>
          </w:tcPr>
          <w:p w14:paraId="6DE548AE" w14:textId="77777777" w:rsidR="001C1F08" w:rsidRDefault="001C1F08" w:rsidP="001C1F08">
            <w:pPr>
              <w:jc w:val="center"/>
            </w:pPr>
          </w:p>
        </w:tc>
        <w:tc>
          <w:tcPr>
            <w:tcW w:w="1296" w:type="dxa"/>
            <w:vAlign w:val="center"/>
          </w:tcPr>
          <w:p w14:paraId="0163EFB1" w14:textId="77777777" w:rsidR="001C1F08" w:rsidRDefault="001C1F08" w:rsidP="001C1F08">
            <w:pPr>
              <w:jc w:val="center"/>
            </w:pPr>
          </w:p>
        </w:tc>
        <w:tc>
          <w:tcPr>
            <w:tcW w:w="546" w:type="dxa"/>
            <w:tcBorders>
              <w:right w:val="nil"/>
            </w:tcBorders>
          </w:tcPr>
          <w:p w14:paraId="102223AB" w14:textId="4A217A76" w:rsidR="001C1F08" w:rsidRDefault="001C1F08" w:rsidP="008B7C08">
            <w:pPr>
              <w:jc w:val="right"/>
            </w:pPr>
            <w:r>
              <w:t>8.</w:t>
            </w:r>
          </w:p>
        </w:tc>
        <w:tc>
          <w:tcPr>
            <w:tcW w:w="4674" w:type="dxa"/>
            <w:tcBorders>
              <w:left w:val="nil"/>
            </w:tcBorders>
          </w:tcPr>
          <w:p w14:paraId="08BF031C" w14:textId="563EA18C" w:rsidR="001C1F08" w:rsidRDefault="001C1F08" w:rsidP="008B7C08">
            <w:r>
              <w:t>Inherent part of normal process operation</w:t>
            </w:r>
          </w:p>
        </w:tc>
      </w:tr>
      <w:tr w:rsidR="001C1F08" w14:paraId="55BA96F0" w14:textId="77777777" w:rsidTr="001C1F08">
        <w:trPr>
          <w:trHeight w:val="432"/>
        </w:trPr>
        <w:tc>
          <w:tcPr>
            <w:tcW w:w="1296" w:type="dxa"/>
            <w:vAlign w:val="center"/>
          </w:tcPr>
          <w:p w14:paraId="187951BF" w14:textId="06EB0E73" w:rsidR="001C1F08" w:rsidRDefault="001C1F08" w:rsidP="001C1F08">
            <w:pPr>
              <w:jc w:val="center"/>
            </w:pPr>
          </w:p>
        </w:tc>
        <w:tc>
          <w:tcPr>
            <w:tcW w:w="1296" w:type="dxa"/>
            <w:vAlign w:val="center"/>
          </w:tcPr>
          <w:p w14:paraId="0141CDA5" w14:textId="3E3A3249" w:rsidR="001C1F08" w:rsidRDefault="001C1F08" w:rsidP="001C1F08">
            <w:pPr>
              <w:jc w:val="center"/>
            </w:pPr>
            <w:r>
              <w:t>X</w:t>
            </w:r>
          </w:p>
        </w:tc>
        <w:tc>
          <w:tcPr>
            <w:tcW w:w="1296" w:type="dxa"/>
            <w:vAlign w:val="center"/>
          </w:tcPr>
          <w:p w14:paraId="78C1B75F" w14:textId="77777777" w:rsidR="001C1F08" w:rsidRDefault="001C1F08" w:rsidP="001C1F08">
            <w:pPr>
              <w:jc w:val="center"/>
            </w:pPr>
          </w:p>
        </w:tc>
        <w:tc>
          <w:tcPr>
            <w:tcW w:w="546" w:type="dxa"/>
            <w:tcBorders>
              <w:right w:val="nil"/>
            </w:tcBorders>
          </w:tcPr>
          <w:p w14:paraId="547ADF30" w14:textId="71EEFF36" w:rsidR="001C1F08" w:rsidRDefault="001C1F08" w:rsidP="008B7C08">
            <w:pPr>
              <w:jc w:val="right"/>
            </w:pPr>
            <w:r>
              <w:t>9.</w:t>
            </w:r>
          </w:p>
        </w:tc>
        <w:tc>
          <w:tcPr>
            <w:tcW w:w="4674" w:type="dxa"/>
            <w:tcBorders>
              <w:left w:val="nil"/>
            </w:tcBorders>
          </w:tcPr>
          <w:p w14:paraId="08D10507" w14:textId="1C6208E2" w:rsidR="001C1F08" w:rsidRDefault="001C1F08" w:rsidP="008B7C08">
            <w:r>
              <w:t>Non-random, both timing and magnitude</w:t>
            </w:r>
          </w:p>
        </w:tc>
      </w:tr>
      <w:tr w:rsidR="001C1F08" w14:paraId="7D20159E" w14:textId="77777777" w:rsidTr="001C1F08">
        <w:trPr>
          <w:trHeight w:val="432"/>
        </w:trPr>
        <w:tc>
          <w:tcPr>
            <w:tcW w:w="1296" w:type="dxa"/>
            <w:vAlign w:val="center"/>
          </w:tcPr>
          <w:p w14:paraId="6B88883D" w14:textId="3A85D878" w:rsidR="001C1F08" w:rsidRDefault="001C1F08" w:rsidP="001C1F08">
            <w:pPr>
              <w:jc w:val="center"/>
            </w:pPr>
          </w:p>
        </w:tc>
        <w:tc>
          <w:tcPr>
            <w:tcW w:w="1296" w:type="dxa"/>
            <w:vAlign w:val="center"/>
          </w:tcPr>
          <w:p w14:paraId="6FDF8DEF" w14:textId="501DC2BE" w:rsidR="001C1F08" w:rsidRDefault="001C1F08" w:rsidP="001C1F08">
            <w:pPr>
              <w:jc w:val="center"/>
            </w:pPr>
          </w:p>
        </w:tc>
        <w:tc>
          <w:tcPr>
            <w:tcW w:w="1296" w:type="dxa"/>
            <w:vAlign w:val="center"/>
          </w:tcPr>
          <w:p w14:paraId="5AA1CAD0" w14:textId="68A6082D" w:rsidR="001C1F08" w:rsidRDefault="007255B6" w:rsidP="001C1F08">
            <w:pPr>
              <w:jc w:val="center"/>
            </w:pPr>
            <w:r>
              <w:t>X</w:t>
            </w:r>
          </w:p>
        </w:tc>
        <w:tc>
          <w:tcPr>
            <w:tcW w:w="546" w:type="dxa"/>
            <w:tcBorders>
              <w:right w:val="nil"/>
            </w:tcBorders>
          </w:tcPr>
          <w:p w14:paraId="6E54FABD" w14:textId="3AA4AD86" w:rsidR="001C1F08" w:rsidRDefault="001C1F08" w:rsidP="008B7C08">
            <w:pPr>
              <w:jc w:val="right"/>
            </w:pPr>
            <w:r>
              <w:t>10.</w:t>
            </w:r>
          </w:p>
        </w:tc>
        <w:tc>
          <w:tcPr>
            <w:tcW w:w="4674" w:type="dxa"/>
            <w:tcBorders>
              <w:left w:val="nil"/>
            </w:tcBorders>
          </w:tcPr>
          <w:p w14:paraId="4D241AAC" w14:textId="0C16FAF4" w:rsidR="001C1F08" w:rsidRDefault="007255B6" w:rsidP="008B7C08">
            <w:r>
              <w:t>Can be avoided or reduced through a process change</w:t>
            </w:r>
          </w:p>
        </w:tc>
      </w:tr>
      <w:tr w:rsidR="001C1F08" w14:paraId="74616B93" w14:textId="77777777" w:rsidTr="001C1F08">
        <w:trPr>
          <w:trHeight w:val="432"/>
        </w:trPr>
        <w:tc>
          <w:tcPr>
            <w:tcW w:w="1296" w:type="dxa"/>
            <w:vAlign w:val="center"/>
          </w:tcPr>
          <w:p w14:paraId="3A7F6B31" w14:textId="77777777" w:rsidR="001C1F08" w:rsidRDefault="001C1F08" w:rsidP="001C1F08">
            <w:pPr>
              <w:jc w:val="center"/>
            </w:pPr>
          </w:p>
        </w:tc>
        <w:tc>
          <w:tcPr>
            <w:tcW w:w="1296" w:type="dxa"/>
            <w:vAlign w:val="center"/>
          </w:tcPr>
          <w:p w14:paraId="4540155C" w14:textId="0C7F9146" w:rsidR="001C1F08" w:rsidRDefault="007255B6" w:rsidP="001C1F08">
            <w:pPr>
              <w:jc w:val="center"/>
            </w:pPr>
            <w:r>
              <w:t>X</w:t>
            </w:r>
          </w:p>
        </w:tc>
        <w:tc>
          <w:tcPr>
            <w:tcW w:w="1296" w:type="dxa"/>
            <w:vAlign w:val="center"/>
          </w:tcPr>
          <w:p w14:paraId="587C987D" w14:textId="77777777" w:rsidR="001C1F08" w:rsidRDefault="001C1F08" w:rsidP="001C1F08">
            <w:pPr>
              <w:jc w:val="center"/>
            </w:pPr>
          </w:p>
        </w:tc>
        <w:tc>
          <w:tcPr>
            <w:tcW w:w="546" w:type="dxa"/>
            <w:tcBorders>
              <w:right w:val="nil"/>
            </w:tcBorders>
          </w:tcPr>
          <w:p w14:paraId="46804D1A" w14:textId="0BEE854D" w:rsidR="001C1F08" w:rsidRDefault="001C1F08" w:rsidP="008B7C08">
            <w:pPr>
              <w:jc w:val="right"/>
            </w:pPr>
            <w:r>
              <w:t>11.</w:t>
            </w:r>
          </w:p>
        </w:tc>
        <w:tc>
          <w:tcPr>
            <w:tcW w:w="4674" w:type="dxa"/>
            <w:tcBorders>
              <w:left w:val="nil"/>
            </w:tcBorders>
          </w:tcPr>
          <w:p w14:paraId="431AC0C0" w14:textId="38402FC9" w:rsidR="001C1F08" w:rsidRDefault="007255B6" w:rsidP="008B7C08">
            <w:r>
              <w:t>Process tampering is an example</w:t>
            </w:r>
          </w:p>
        </w:tc>
      </w:tr>
      <w:tr w:rsidR="001C1F08" w14:paraId="27887579" w14:textId="77777777" w:rsidTr="001C1F08">
        <w:trPr>
          <w:trHeight w:val="432"/>
        </w:trPr>
        <w:tc>
          <w:tcPr>
            <w:tcW w:w="1296" w:type="dxa"/>
            <w:vAlign w:val="center"/>
          </w:tcPr>
          <w:p w14:paraId="2D4028D4" w14:textId="30857FAB" w:rsidR="001C1F08" w:rsidRDefault="007255B6" w:rsidP="001C1F08">
            <w:pPr>
              <w:jc w:val="center"/>
            </w:pPr>
            <w:r>
              <w:t>X</w:t>
            </w:r>
          </w:p>
        </w:tc>
        <w:tc>
          <w:tcPr>
            <w:tcW w:w="1296" w:type="dxa"/>
            <w:vAlign w:val="center"/>
          </w:tcPr>
          <w:p w14:paraId="116B26B5" w14:textId="77777777" w:rsidR="001C1F08" w:rsidRDefault="001C1F08" w:rsidP="001C1F08">
            <w:pPr>
              <w:jc w:val="center"/>
            </w:pPr>
          </w:p>
        </w:tc>
        <w:tc>
          <w:tcPr>
            <w:tcW w:w="1296" w:type="dxa"/>
            <w:vAlign w:val="center"/>
          </w:tcPr>
          <w:p w14:paraId="0473B985" w14:textId="77777777" w:rsidR="001C1F08" w:rsidRDefault="001C1F08" w:rsidP="001C1F08">
            <w:pPr>
              <w:jc w:val="center"/>
            </w:pPr>
          </w:p>
        </w:tc>
        <w:tc>
          <w:tcPr>
            <w:tcW w:w="546" w:type="dxa"/>
            <w:tcBorders>
              <w:right w:val="nil"/>
            </w:tcBorders>
          </w:tcPr>
          <w:p w14:paraId="56B8B17D" w14:textId="3EF2D21F" w:rsidR="001C1F08" w:rsidRDefault="001C1F08" w:rsidP="008B7C08">
            <w:pPr>
              <w:jc w:val="right"/>
            </w:pPr>
            <w:r>
              <w:t>12.</w:t>
            </w:r>
          </w:p>
        </w:tc>
        <w:tc>
          <w:tcPr>
            <w:tcW w:w="4674" w:type="dxa"/>
            <w:tcBorders>
              <w:left w:val="nil"/>
            </w:tcBorders>
          </w:tcPr>
          <w:p w14:paraId="067DEA0C" w14:textId="3A3F7C04" w:rsidR="001C1F08" w:rsidRDefault="007255B6" w:rsidP="008B7C08">
            <w:r>
              <w:t>Is present when the process is stable</w:t>
            </w:r>
          </w:p>
        </w:tc>
      </w:tr>
    </w:tbl>
    <w:p w14:paraId="1C1E3141" w14:textId="2A496A3F" w:rsidR="00962565" w:rsidRPr="006672AA" w:rsidRDefault="00962565" w:rsidP="008B7C08"/>
    <w:sectPr w:rsidR="00962565" w:rsidRPr="006672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D9C0FB" w14:textId="77777777" w:rsidR="005D34FF" w:rsidRDefault="005D34FF" w:rsidP="003374FE">
      <w:pPr>
        <w:spacing w:after="0" w:line="240" w:lineRule="auto"/>
      </w:pPr>
      <w:r>
        <w:separator/>
      </w:r>
    </w:p>
  </w:endnote>
  <w:endnote w:type="continuationSeparator" w:id="0">
    <w:p w14:paraId="444CA653" w14:textId="77777777" w:rsidR="005D34FF" w:rsidRDefault="005D34FF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09D32" w14:textId="77777777" w:rsidR="00EF3C5C" w:rsidRDefault="00EF3C5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78CDE" w14:textId="77777777" w:rsidR="00EF3C5C" w:rsidRDefault="00EF3C5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9FC681" w14:textId="77777777" w:rsidR="005D34FF" w:rsidRDefault="005D34FF" w:rsidP="003374FE">
      <w:pPr>
        <w:spacing w:after="0" w:line="240" w:lineRule="auto"/>
      </w:pPr>
      <w:r>
        <w:separator/>
      </w:r>
    </w:p>
  </w:footnote>
  <w:footnote w:type="continuationSeparator" w:id="0">
    <w:p w14:paraId="13BD3D88" w14:textId="77777777" w:rsidR="005D34FF" w:rsidRDefault="005D34FF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F16FBA" w14:textId="77777777" w:rsidR="00EF3C5C" w:rsidRDefault="00EF3C5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C4DF3" w14:textId="6FABCB49" w:rsidR="00894214" w:rsidRPr="00DB7164" w:rsidRDefault="00EF3C5C" w:rsidP="00EF3C5C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2CA296EC" wp14:editId="7484A8AF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A97C0" w14:textId="77777777" w:rsidR="00EF3C5C" w:rsidRDefault="00EF3C5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425C93"/>
    <w:multiLevelType w:val="hybridMultilevel"/>
    <w:tmpl w:val="93EE80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354617"/>
    <w:multiLevelType w:val="hybridMultilevel"/>
    <w:tmpl w:val="2C62F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F6189"/>
    <w:rsid w:val="0010006F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B1124"/>
    <w:rsid w:val="001C0F72"/>
    <w:rsid w:val="001C1F08"/>
    <w:rsid w:val="001C32FF"/>
    <w:rsid w:val="001D3482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A1546"/>
    <w:rsid w:val="002A5045"/>
    <w:rsid w:val="002B574A"/>
    <w:rsid w:val="002B700E"/>
    <w:rsid w:val="002C1674"/>
    <w:rsid w:val="002E1814"/>
    <w:rsid w:val="002F189C"/>
    <w:rsid w:val="002F5CB0"/>
    <w:rsid w:val="003018A3"/>
    <w:rsid w:val="00302D28"/>
    <w:rsid w:val="00307A72"/>
    <w:rsid w:val="003153B5"/>
    <w:rsid w:val="0031796B"/>
    <w:rsid w:val="0032348A"/>
    <w:rsid w:val="00323C76"/>
    <w:rsid w:val="00327050"/>
    <w:rsid w:val="003374FE"/>
    <w:rsid w:val="003637DD"/>
    <w:rsid w:val="00367C3E"/>
    <w:rsid w:val="003B404C"/>
    <w:rsid w:val="003C7CD1"/>
    <w:rsid w:val="003E4BD7"/>
    <w:rsid w:val="00414495"/>
    <w:rsid w:val="0041515F"/>
    <w:rsid w:val="00416C32"/>
    <w:rsid w:val="00424B3D"/>
    <w:rsid w:val="00452330"/>
    <w:rsid w:val="00454645"/>
    <w:rsid w:val="00463B07"/>
    <w:rsid w:val="00491B18"/>
    <w:rsid w:val="00491CF7"/>
    <w:rsid w:val="004A14E8"/>
    <w:rsid w:val="004A3A66"/>
    <w:rsid w:val="004D0304"/>
    <w:rsid w:val="004E6E9E"/>
    <w:rsid w:val="004E787B"/>
    <w:rsid w:val="005028B0"/>
    <w:rsid w:val="00503D43"/>
    <w:rsid w:val="00511D07"/>
    <w:rsid w:val="00513352"/>
    <w:rsid w:val="00524BBE"/>
    <w:rsid w:val="00551756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5D34FF"/>
    <w:rsid w:val="005E331C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672AA"/>
    <w:rsid w:val="006754AB"/>
    <w:rsid w:val="00675F41"/>
    <w:rsid w:val="00680C13"/>
    <w:rsid w:val="00683DBE"/>
    <w:rsid w:val="0069383F"/>
    <w:rsid w:val="006A1F3D"/>
    <w:rsid w:val="006A252C"/>
    <w:rsid w:val="006B07AF"/>
    <w:rsid w:val="006B3599"/>
    <w:rsid w:val="006B5391"/>
    <w:rsid w:val="006C2BEB"/>
    <w:rsid w:val="006D30EC"/>
    <w:rsid w:val="006E5465"/>
    <w:rsid w:val="006E5A32"/>
    <w:rsid w:val="00700572"/>
    <w:rsid w:val="00702D50"/>
    <w:rsid w:val="0070560B"/>
    <w:rsid w:val="00721062"/>
    <w:rsid w:val="007255B6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00E9A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677D3"/>
    <w:rsid w:val="0087346C"/>
    <w:rsid w:val="00873FE4"/>
    <w:rsid w:val="00891F6A"/>
    <w:rsid w:val="00892D92"/>
    <w:rsid w:val="00894214"/>
    <w:rsid w:val="00897424"/>
    <w:rsid w:val="008A2408"/>
    <w:rsid w:val="008A6CF7"/>
    <w:rsid w:val="008B5582"/>
    <w:rsid w:val="008B7C08"/>
    <w:rsid w:val="008C2FC6"/>
    <w:rsid w:val="008D7DC3"/>
    <w:rsid w:val="008F1839"/>
    <w:rsid w:val="008F4D50"/>
    <w:rsid w:val="00901B92"/>
    <w:rsid w:val="009049FA"/>
    <w:rsid w:val="00930727"/>
    <w:rsid w:val="00935924"/>
    <w:rsid w:val="00962565"/>
    <w:rsid w:val="00965C0D"/>
    <w:rsid w:val="00985DC6"/>
    <w:rsid w:val="00986DC5"/>
    <w:rsid w:val="00990AA5"/>
    <w:rsid w:val="009A04CC"/>
    <w:rsid w:val="009A396A"/>
    <w:rsid w:val="009B3C60"/>
    <w:rsid w:val="009C1BA6"/>
    <w:rsid w:val="009C3D02"/>
    <w:rsid w:val="009C40B5"/>
    <w:rsid w:val="009D4569"/>
    <w:rsid w:val="009D7572"/>
    <w:rsid w:val="009E05ED"/>
    <w:rsid w:val="00A06073"/>
    <w:rsid w:val="00A10EDD"/>
    <w:rsid w:val="00A137FD"/>
    <w:rsid w:val="00A4289D"/>
    <w:rsid w:val="00A51348"/>
    <w:rsid w:val="00A618DA"/>
    <w:rsid w:val="00A66B66"/>
    <w:rsid w:val="00A76F06"/>
    <w:rsid w:val="00A94650"/>
    <w:rsid w:val="00A97B9E"/>
    <w:rsid w:val="00AA3C3A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5255A"/>
    <w:rsid w:val="00B6015D"/>
    <w:rsid w:val="00B60684"/>
    <w:rsid w:val="00B8395A"/>
    <w:rsid w:val="00BA5C42"/>
    <w:rsid w:val="00BB3FBC"/>
    <w:rsid w:val="00BB454C"/>
    <w:rsid w:val="00BC1798"/>
    <w:rsid w:val="00BD458F"/>
    <w:rsid w:val="00BD6D70"/>
    <w:rsid w:val="00BE5257"/>
    <w:rsid w:val="00BF14A2"/>
    <w:rsid w:val="00BF6C86"/>
    <w:rsid w:val="00BF6F78"/>
    <w:rsid w:val="00C172E1"/>
    <w:rsid w:val="00C2201A"/>
    <w:rsid w:val="00C4232C"/>
    <w:rsid w:val="00C46D6B"/>
    <w:rsid w:val="00C70359"/>
    <w:rsid w:val="00C8196D"/>
    <w:rsid w:val="00C9436F"/>
    <w:rsid w:val="00C95587"/>
    <w:rsid w:val="00CC308D"/>
    <w:rsid w:val="00CC6104"/>
    <w:rsid w:val="00CF261C"/>
    <w:rsid w:val="00D07439"/>
    <w:rsid w:val="00D10CCF"/>
    <w:rsid w:val="00D12961"/>
    <w:rsid w:val="00D14DC2"/>
    <w:rsid w:val="00D3344C"/>
    <w:rsid w:val="00D4496F"/>
    <w:rsid w:val="00D62C4B"/>
    <w:rsid w:val="00D63B32"/>
    <w:rsid w:val="00D739F8"/>
    <w:rsid w:val="00D75621"/>
    <w:rsid w:val="00D77B82"/>
    <w:rsid w:val="00DA2BDF"/>
    <w:rsid w:val="00DB196B"/>
    <w:rsid w:val="00DB7164"/>
    <w:rsid w:val="00DC6A55"/>
    <w:rsid w:val="00DD7E3C"/>
    <w:rsid w:val="00DE69BC"/>
    <w:rsid w:val="00DE7F80"/>
    <w:rsid w:val="00DF4240"/>
    <w:rsid w:val="00E04105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A11A0"/>
    <w:rsid w:val="00EC2A3F"/>
    <w:rsid w:val="00EE5FF5"/>
    <w:rsid w:val="00EF0E42"/>
    <w:rsid w:val="00EF3761"/>
    <w:rsid w:val="00EF3C5C"/>
    <w:rsid w:val="00EF7BF5"/>
    <w:rsid w:val="00F0560B"/>
    <w:rsid w:val="00F1421E"/>
    <w:rsid w:val="00F24348"/>
    <w:rsid w:val="00F252A2"/>
    <w:rsid w:val="00F25721"/>
    <w:rsid w:val="00F66440"/>
    <w:rsid w:val="00F7587D"/>
    <w:rsid w:val="00F83E62"/>
    <w:rsid w:val="00F97876"/>
    <w:rsid w:val="00F97A3E"/>
    <w:rsid w:val="00FA0B98"/>
    <w:rsid w:val="00FA2EB4"/>
    <w:rsid w:val="00FB3897"/>
    <w:rsid w:val="00FB4356"/>
    <w:rsid w:val="00FB4828"/>
    <w:rsid w:val="00FB6250"/>
    <w:rsid w:val="00FC0EEE"/>
    <w:rsid w:val="00FC494B"/>
    <w:rsid w:val="00FC526B"/>
    <w:rsid w:val="00FC6C36"/>
    <w:rsid w:val="00FD08B4"/>
    <w:rsid w:val="00FF1268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7F9C49"/>
  <w15:docId w15:val="{F57A9E67-9CC0-4A95-933D-DF43AC5BB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045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A5045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680C13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B60684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B60684"/>
    <w:pPr>
      <w:spacing w:after="0"/>
    </w:pPr>
  </w:style>
  <w:style w:type="character" w:customStyle="1" w:styleId="SolutionChar">
    <w:name w:val="Solution Char"/>
    <w:basedOn w:val="BodyTextChar"/>
    <w:link w:val="Solution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606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0684"/>
  </w:style>
  <w:style w:type="table" w:styleId="TableGrid">
    <w:name w:val="Table Grid"/>
    <w:basedOn w:val="TableNormal"/>
    <w:uiPriority w:val="39"/>
    <w:rsid w:val="006A2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A59647-FC2E-3048-9BFE-A641620D0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104</Words>
  <Characters>593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Tolani, Krystal</cp:lastModifiedBy>
  <cp:revision>10</cp:revision>
  <cp:lastPrinted>2014-01-14T11:25:00Z</cp:lastPrinted>
  <dcterms:created xsi:type="dcterms:W3CDTF">2014-07-17T20:53:00Z</dcterms:created>
  <dcterms:modified xsi:type="dcterms:W3CDTF">2018-12-04T03:12:00Z</dcterms:modified>
</cp:coreProperties>
</file>