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31A6" w14:textId="77777777" w:rsidR="00177FA4" w:rsidRDefault="00000000">
      <w:pPr>
        <w:pStyle w:val="Title"/>
      </w:pPr>
      <w:r>
        <w:t>Exercise</w:t>
      </w:r>
    </w:p>
    <w:p w14:paraId="6DE87216" w14:textId="77777777" w:rsidR="00177FA4" w:rsidRDefault="00000000">
      <w:pPr>
        <w:pStyle w:val="Heading1"/>
      </w:pPr>
      <w:r>
        <w:t>Login to Windows 11</w:t>
      </w:r>
    </w:p>
    <w:p w14:paraId="096DAC75" w14:textId="77777777" w:rsidR="00177FA4" w:rsidRDefault="00000000">
      <w:pPr>
        <w:pStyle w:val="Heading2"/>
        <w:spacing w:after="0"/>
      </w:pPr>
      <w:bookmarkStart w:id="0" w:name="_heading=h.myh2tgpwp0o9" w:colFirst="0" w:colLast="0"/>
      <w:bookmarkEnd w:id="0"/>
      <w:r>
        <w:t>Account Types</w:t>
      </w:r>
    </w:p>
    <w:p w14:paraId="4F7DBEB9" w14:textId="77777777" w:rsidR="00177FA4" w:rsidRDefault="00000000">
      <w:pPr>
        <w:numPr>
          <w:ilvl w:val="0"/>
          <w:numId w:val="2"/>
        </w:numPr>
        <w:spacing w:after="0"/>
      </w:pPr>
      <w:r>
        <w:t xml:space="preserve">Ensure you understand the difference between a Microsoft 365 account and a local account. </w:t>
      </w:r>
    </w:p>
    <w:p w14:paraId="260A9E38" w14:textId="77777777" w:rsidR="00177FA4" w:rsidRDefault="00000000">
      <w:pPr>
        <w:numPr>
          <w:ilvl w:val="0"/>
          <w:numId w:val="2"/>
        </w:numPr>
      </w:pPr>
      <w:r>
        <w:t xml:space="preserve">Decide which account you are going to use to login to Windows 11. </w:t>
      </w:r>
    </w:p>
    <w:p w14:paraId="00648A1D" w14:textId="77777777" w:rsidR="00177FA4" w:rsidRDefault="00000000">
      <w:pPr>
        <w:pStyle w:val="Heading2"/>
      </w:pPr>
      <w:bookmarkStart w:id="1" w:name="_heading=h.ssnf4co4te4g" w:colFirst="0" w:colLast="0"/>
      <w:bookmarkEnd w:id="1"/>
      <w:r>
        <w:t>First-time Setup</w:t>
      </w:r>
    </w:p>
    <w:p w14:paraId="2C131DC1" w14:textId="0DBBCB5E" w:rsidR="00177FA4" w:rsidRDefault="00000000">
      <w:pPr>
        <w:numPr>
          <w:ilvl w:val="0"/>
          <w:numId w:val="4"/>
        </w:numPr>
      </w:pPr>
      <w:r>
        <w:t>If this is the first time you are booting up Windows 11, walk through the first</w:t>
      </w:r>
      <w:r w:rsidR="00522304">
        <w:t>-</w:t>
      </w:r>
      <w:r>
        <w:t xml:space="preserve">time setup process. </w:t>
      </w:r>
    </w:p>
    <w:p w14:paraId="746936D3" w14:textId="77777777" w:rsidR="00177FA4" w:rsidRDefault="00000000">
      <w:pPr>
        <w:pStyle w:val="Heading2"/>
      </w:pPr>
      <w:bookmarkStart w:id="2" w:name="_heading=h.b7vbxoxjnjdw" w:colFirst="0" w:colLast="0"/>
      <w:bookmarkEnd w:id="2"/>
      <w:r>
        <w:t>Login to Windows 11 (Not first-time setup)</w:t>
      </w:r>
    </w:p>
    <w:p w14:paraId="03693058" w14:textId="77777777" w:rsidR="00177FA4" w:rsidRDefault="00000000">
      <w:pPr>
        <w:numPr>
          <w:ilvl w:val="0"/>
          <w:numId w:val="3"/>
        </w:numPr>
      </w:pPr>
      <w:r>
        <w:t xml:space="preserve">Use your account credentials to login to Windows 11. </w:t>
      </w:r>
    </w:p>
    <w:p w14:paraId="757064D3" w14:textId="77777777" w:rsidR="00177FA4" w:rsidRDefault="00000000">
      <w:pPr>
        <w:pStyle w:val="Heading2"/>
      </w:pPr>
      <w:bookmarkStart w:id="3" w:name="_heading=h.kk4vbyeh1hz9" w:colFirst="0" w:colLast="0"/>
      <w:bookmarkEnd w:id="3"/>
      <w:r>
        <w:t>Power Options</w:t>
      </w:r>
    </w:p>
    <w:p w14:paraId="73D8F014" w14:textId="77777777" w:rsidR="00177FA4" w:rsidRDefault="00000000">
      <w:pPr>
        <w:numPr>
          <w:ilvl w:val="0"/>
          <w:numId w:val="1"/>
        </w:numPr>
      </w:pPr>
      <w:r>
        <w:t xml:space="preserve">Familiarize yourself with the location of Power Options and understand the difference between each. </w:t>
      </w:r>
    </w:p>
    <w:p w14:paraId="647F322A" w14:textId="77777777" w:rsidR="00177FA4" w:rsidRDefault="00177FA4"/>
    <w:p w14:paraId="7EB45BAE" w14:textId="77777777" w:rsidR="00177FA4" w:rsidRDefault="00177FA4">
      <w:pPr>
        <w:spacing w:after="0"/>
      </w:pPr>
    </w:p>
    <w:p w14:paraId="682E2E06" w14:textId="77777777" w:rsidR="00177FA4" w:rsidRDefault="00177FA4"/>
    <w:sectPr w:rsidR="00177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0AF" w14:textId="77777777" w:rsidR="00732C0B" w:rsidRDefault="00732C0B">
      <w:pPr>
        <w:spacing w:after="0" w:line="240" w:lineRule="auto"/>
      </w:pPr>
      <w:r>
        <w:separator/>
      </w:r>
    </w:p>
  </w:endnote>
  <w:endnote w:type="continuationSeparator" w:id="0">
    <w:p w14:paraId="0B6106D8" w14:textId="77777777" w:rsidR="00732C0B" w:rsidRDefault="0073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438A" w14:textId="77777777" w:rsidR="00177FA4" w:rsidRDefault="00177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479D" w14:textId="77777777" w:rsidR="00177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4927" w14:textId="77777777" w:rsidR="00177FA4" w:rsidRDefault="00177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2043" w14:textId="77777777" w:rsidR="00732C0B" w:rsidRDefault="00732C0B">
      <w:pPr>
        <w:spacing w:after="0" w:line="240" w:lineRule="auto"/>
      </w:pPr>
      <w:r>
        <w:separator/>
      </w:r>
    </w:p>
  </w:footnote>
  <w:footnote w:type="continuationSeparator" w:id="0">
    <w:p w14:paraId="6A492E35" w14:textId="77777777" w:rsidR="00732C0B" w:rsidRDefault="0073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ABB8" w14:textId="77777777" w:rsidR="00177FA4" w:rsidRDefault="00177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FDD" w14:textId="77777777" w:rsidR="00177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4" w:name="_heading=h.gjdgxs" w:colFirst="0" w:colLast="0"/>
    <w:bookmarkEnd w:id="4"/>
    <w:r>
      <w:rPr>
        <w:noProof/>
        <w:color w:val="000000"/>
      </w:rPr>
      <w:drawing>
        <wp:inline distT="0" distB="0" distL="0" distR="0" wp14:anchorId="1FD3AE37" wp14:editId="16CF3E2A">
          <wp:extent cx="2008505" cy="371475"/>
          <wp:effectExtent l="0" t="0" r="0" b="0"/>
          <wp:docPr id="11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5F47" w14:textId="77777777" w:rsidR="00177FA4" w:rsidRDefault="00177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6E5"/>
    <w:multiLevelType w:val="multilevel"/>
    <w:tmpl w:val="36387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23249"/>
    <w:multiLevelType w:val="multilevel"/>
    <w:tmpl w:val="B290A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340B83"/>
    <w:multiLevelType w:val="multilevel"/>
    <w:tmpl w:val="C7581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876E1B"/>
    <w:multiLevelType w:val="multilevel"/>
    <w:tmpl w:val="B0CC1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6934022">
    <w:abstractNumId w:val="3"/>
  </w:num>
  <w:num w:numId="2" w16cid:durableId="173500333">
    <w:abstractNumId w:val="0"/>
  </w:num>
  <w:num w:numId="3" w16cid:durableId="1120732553">
    <w:abstractNumId w:val="2"/>
  </w:num>
  <w:num w:numId="4" w16cid:durableId="57744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A4"/>
    <w:rsid w:val="00177FA4"/>
    <w:rsid w:val="00522304"/>
    <w:rsid w:val="007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E3D9B"/>
  <w15:docId w15:val="{384B4C14-509E-4E43-B70B-6997B1E5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PeFKOSl29fSQECY1sU91W26og==">AMUW2mVkaSHGjxI1CdglpirEqtKTVAqLQxW8kdIMDmLoA+6294VsqmXU4+tgE5iXY75NNkLnGh9EsHXF8R/M2Ii8p5HxseW6+ffCvEuLm7ymUk39dN1HU/ld9V1hkIrJfy1vrqYdKi2VLMIeedx1+jMIrJ7qDWVdA2YQz9Tu0u46gDAbW+XVz+NjgqwDqNMFsi9nNsvAzXoSJnwNF1Yc0QcTeshvzqIpmw==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2022-07-29T17:03:00Z</dcterms:modified>
</cp:coreProperties>
</file>